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A5AD" w14:textId="77777777" w:rsidR="0047041D" w:rsidRPr="0047041D" w:rsidRDefault="0047041D" w:rsidP="0047041D">
      <w:pPr>
        <w:spacing w:after="0" w:line="240" w:lineRule="auto"/>
        <w:textAlignment w:val="baseline"/>
        <w:rPr>
          <w:rFonts w:ascii="Calibri" w:eastAsia="Times New Roman" w:hAnsi="Calibri" w:cs="Calibri"/>
          <w:color w:val="000000"/>
          <w:sz w:val="24"/>
          <w:szCs w:val="24"/>
          <w:lang w:eastAsia="en-GB"/>
        </w:rPr>
      </w:pPr>
      <w:r w:rsidRPr="0047041D">
        <w:rPr>
          <w:rFonts w:ascii="Calibri" w:eastAsia="Times New Roman" w:hAnsi="Calibri" w:cs="Calibri"/>
          <w:color w:val="212121"/>
          <w:bdr w:val="none" w:sz="0" w:space="0" w:color="auto" w:frame="1"/>
          <w:lang w:eastAsia="en-GB"/>
        </w:rPr>
        <w:t>For the attention of:</w:t>
      </w:r>
      <w:r w:rsidRPr="0047041D">
        <w:rPr>
          <w:rFonts w:ascii="Calibri" w:eastAsia="Times New Roman" w:hAnsi="Calibri" w:cs="Calibri"/>
          <w:color w:val="000000"/>
          <w:bdr w:val="none" w:sz="0" w:space="0" w:color="auto" w:frame="1"/>
          <w:lang w:eastAsia="en-GB"/>
        </w:rPr>
        <w:t> </w:t>
      </w:r>
    </w:p>
    <w:p w14:paraId="7B7AC77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w:t>
      </w:r>
    </w:p>
    <w:p w14:paraId="30443179" w14:textId="3117B815"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Head of PSHE</w:t>
      </w:r>
      <w:r w:rsidR="00C74493">
        <w:rPr>
          <w:rFonts w:ascii="Calibri" w:eastAsia="Times New Roman" w:hAnsi="Calibri" w:cs="Calibri"/>
          <w:color w:val="212121"/>
          <w:bdr w:val="none" w:sz="0" w:space="0" w:color="auto" w:frame="1"/>
          <w:lang w:eastAsia="en-GB"/>
        </w:rPr>
        <w:t>/RSHE</w:t>
      </w:r>
      <w:r w:rsidRPr="0047041D">
        <w:rPr>
          <w:rFonts w:ascii="Calibri" w:eastAsia="Times New Roman" w:hAnsi="Calibri" w:cs="Calibri"/>
          <w:color w:val="212121"/>
          <w:bdr w:val="none" w:sz="0" w:space="0" w:color="auto" w:frame="1"/>
          <w:lang w:eastAsia="en-GB"/>
        </w:rPr>
        <w:t> </w:t>
      </w:r>
    </w:p>
    <w:p w14:paraId="432ABCCF"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Heads of year 9 and 10 </w:t>
      </w:r>
    </w:p>
    <w:p w14:paraId="599A2079"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Head of pastoral care </w:t>
      </w:r>
    </w:p>
    <w:p w14:paraId="08DCA28B"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shd w:val="clear" w:color="auto" w:fill="FFFFFF"/>
          <w:lang w:eastAsia="en-GB"/>
        </w:rPr>
        <w:t>Headteacher </w:t>
      </w:r>
    </w:p>
    <w:p w14:paraId="13546725"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2805B635" w14:textId="77777777" w:rsidR="0047041D" w:rsidRPr="0015075C" w:rsidRDefault="0047041D" w:rsidP="0047041D">
      <w:pPr>
        <w:shd w:val="clear" w:color="auto" w:fill="FFFFFF"/>
        <w:spacing w:after="0" w:line="240" w:lineRule="auto"/>
        <w:textAlignment w:val="baseline"/>
        <w:rPr>
          <w:rFonts w:eastAsia="Times New Roman" w:cstheme="minorHAnsi"/>
          <w:color w:val="201F1E"/>
          <w:lang w:eastAsia="en-GB"/>
        </w:rPr>
      </w:pPr>
      <w:r w:rsidRPr="0015075C">
        <w:rPr>
          <w:rFonts w:eastAsia="Times New Roman" w:cstheme="minorHAnsi"/>
          <w:color w:val="212121"/>
          <w:bdr w:val="none" w:sz="0" w:space="0" w:color="auto" w:frame="1"/>
          <w:lang w:eastAsia="en-GB"/>
        </w:rPr>
        <w:t>Hello </w:t>
      </w:r>
    </w:p>
    <w:p w14:paraId="019E25AF" w14:textId="77777777" w:rsidR="0015075C" w:rsidRPr="0015075C" w:rsidRDefault="0047041D" w:rsidP="0015075C">
      <w:pPr>
        <w:shd w:val="clear" w:color="auto" w:fill="FFFFFF"/>
        <w:spacing w:after="0" w:line="240" w:lineRule="auto"/>
        <w:textAlignment w:val="baseline"/>
        <w:rPr>
          <w:rFonts w:eastAsia="Times New Roman" w:cstheme="minorHAnsi"/>
          <w:color w:val="201F1E"/>
          <w:lang w:eastAsia="en-GB"/>
        </w:rPr>
      </w:pPr>
      <w:r w:rsidRPr="0015075C">
        <w:rPr>
          <w:rFonts w:eastAsia="Times New Roman" w:cstheme="minorHAnsi"/>
          <w:color w:val="212121"/>
          <w:bdr w:val="none" w:sz="0" w:space="0" w:color="auto" w:frame="1"/>
          <w:lang w:eastAsia="en-GB"/>
        </w:rPr>
        <w:t>  </w:t>
      </w:r>
    </w:p>
    <w:p w14:paraId="732A4B74" w14:textId="4057B347" w:rsidR="0047041D" w:rsidRPr="0015075C" w:rsidRDefault="0015075C" w:rsidP="0047041D">
      <w:pPr>
        <w:shd w:val="clear" w:color="auto" w:fill="FFFFFF"/>
        <w:spacing w:after="0" w:line="240" w:lineRule="auto"/>
        <w:textAlignment w:val="baseline"/>
        <w:rPr>
          <w:rFonts w:eastAsia="Times New Roman" w:cstheme="minorHAnsi"/>
          <w:color w:val="201F1E"/>
          <w:lang w:eastAsia="en-GB"/>
        </w:rPr>
      </w:pPr>
      <w:r w:rsidRPr="0015075C">
        <w:rPr>
          <w:rFonts w:eastAsia="Times New Roman" w:cstheme="minorHAnsi"/>
          <w:color w:val="000000"/>
        </w:rPr>
        <w:t xml:space="preserve">I am a </w:t>
      </w:r>
      <w:r w:rsidR="00366793">
        <w:rPr>
          <w:rFonts w:eastAsia="Times New Roman" w:cstheme="minorHAnsi"/>
          <w:color w:val="000000"/>
        </w:rPr>
        <w:t xml:space="preserve">senior researcher </w:t>
      </w:r>
      <w:r w:rsidRPr="0015075C">
        <w:rPr>
          <w:rFonts w:eastAsia="Times New Roman" w:cstheme="minorHAnsi"/>
          <w:color w:val="000000"/>
        </w:rPr>
        <w:t xml:space="preserve">at the London School of Hygiene and Tropical Medicine and an expert in </w:t>
      </w:r>
      <w:r w:rsidR="00366793">
        <w:rPr>
          <w:rFonts w:eastAsia="Times New Roman" w:cstheme="minorHAnsi"/>
          <w:color w:val="000000"/>
        </w:rPr>
        <w:t xml:space="preserve">trialling and </w:t>
      </w:r>
      <w:r>
        <w:rPr>
          <w:rFonts w:eastAsia="Times New Roman" w:cstheme="minorHAnsi"/>
          <w:color w:val="000000"/>
        </w:rPr>
        <w:t xml:space="preserve">evaluating programmes that benefit </w:t>
      </w:r>
      <w:r w:rsidRPr="0015075C">
        <w:rPr>
          <w:rFonts w:eastAsia="Times New Roman" w:cstheme="minorHAnsi"/>
          <w:color w:val="000000"/>
        </w:rPr>
        <w:t>adolescent</w:t>
      </w:r>
      <w:r>
        <w:rPr>
          <w:rFonts w:eastAsia="Times New Roman" w:cstheme="minorHAnsi"/>
          <w:color w:val="000000"/>
        </w:rPr>
        <w:t xml:space="preserve"> physical and emotional</w:t>
      </w:r>
      <w:r w:rsidRPr="0015075C">
        <w:rPr>
          <w:rFonts w:eastAsia="Times New Roman" w:cstheme="minorHAnsi"/>
          <w:color w:val="000000"/>
        </w:rPr>
        <w:t xml:space="preserve"> health</w:t>
      </w:r>
      <w:r>
        <w:rPr>
          <w:rFonts w:eastAsia="Times New Roman" w:cstheme="minorHAnsi"/>
          <w:color w:val="000000"/>
        </w:rPr>
        <w:t xml:space="preserve">. </w:t>
      </w:r>
      <w:r w:rsidRPr="0015075C">
        <w:rPr>
          <w:rFonts w:eastAsia="Times New Roman" w:cstheme="minorHAnsi"/>
          <w:color w:val="000000"/>
        </w:rPr>
        <w:t xml:space="preserve"> </w:t>
      </w:r>
      <w:r>
        <w:rPr>
          <w:rFonts w:eastAsia="Times New Roman" w:cstheme="minorHAnsi"/>
          <w:color w:val="000000"/>
        </w:rPr>
        <w:t xml:space="preserve">I </w:t>
      </w:r>
      <w:r w:rsidRPr="0015075C">
        <w:rPr>
          <w:rFonts w:eastAsia="Times New Roman" w:cstheme="minorHAnsi"/>
          <w:color w:val="000000"/>
        </w:rPr>
        <w:t xml:space="preserve">am writing </w:t>
      </w:r>
      <w:r w:rsidRPr="0015075C">
        <w:rPr>
          <w:rFonts w:eastAsia="Times New Roman" w:cstheme="minorHAnsi"/>
          <w:color w:val="201F1E"/>
          <w:lang w:eastAsia="en-GB"/>
        </w:rPr>
        <w:t xml:space="preserve">to </w:t>
      </w:r>
      <w:r w:rsidR="0047041D" w:rsidRPr="0015075C">
        <w:rPr>
          <w:rFonts w:eastAsia="Times New Roman" w:cstheme="minorHAnsi"/>
          <w:color w:val="212121"/>
          <w:bdr w:val="none" w:sz="0" w:space="0" w:color="auto" w:frame="1"/>
          <w:lang w:eastAsia="en-GB"/>
        </w:rPr>
        <w:t>offer your school the exciting opportunity to be involved in delivering (free of charge)</w:t>
      </w:r>
      <w:r>
        <w:rPr>
          <w:rFonts w:eastAsia="Times New Roman" w:cstheme="minorHAnsi"/>
          <w:color w:val="212121"/>
          <w:bdr w:val="none" w:sz="0" w:space="0" w:color="auto" w:frame="1"/>
          <w:lang w:eastAsia="en-GB"/>
        </w:rPr>
        <w:t>,</w:t>
      </w:r>
      <w:r w:rsidR="0047041D" w:rsidRPr="0015075C">
        <w:rPr>
          <w:rFonts w:eastAsia="Times New Roman" w:cstheme="minorHAnsi"/>
          <w:color w:val="212121"/>
          <w:bdr w:val="none" w:sz="0" w:space="0" w:color="auto" w:frame="1"/>
          <w:lang w:eastAsia="en-GB"/>
        </w:rPr>
        <w:t xml:space="preserve"> and evaluating</w:t>
      </w:r>
      <w:r w:rsidR="00366793">
        <w:rPr>
          <w:rFonts w:eastAsia="Times New Roman" w:cstheme="minorHAnsi"/>
          <w:color w:val="212121"/>
          <w:bdr w:val="none" w:sz="0" w:space="0" w:color="auto" w:frame="1"/>
          <w:lang w:eastAsia="en-GB"/>
        </w:rPr>
        <w:t>,</w:t>
      </w:r>
      <w:r w:rsidR="0047041D" w:rsidRPr="0015075C">
        <w:rPr>
          <w:rFonts w:eastAsia="Times New Roman" w:cstheme="minorHAnsi"/>
          <w:color w:val="212121"/>
          <w:bdr w:val="none" w:sz="0" w:space="0" w:color="auto" w:frame="1"/>
          <w:lang w:eastAsia="en-GB"/>
        </w:rPr>
        <w:t xml:space="preserve"> a new RSHE programme </w:t>
      </w:r>
      <w:r>
        <w:rPr>
          <w:rFonts w:eastAsia="Times New Roman" w:cstheme="minorHAnsi"/>
          <w:color w:val="212121"/>
          <w:bdr w:val="none" w:sz="0" w:space="0" w:color="auto" w:frame="1"/>
          <w:lang w:eastAsia="en-GB"/>
        </w:rPr>
        <w:t xml:space="preserve">for secondary schools </w:t>
      </w:r>
      <w:r w:rsidR="0047041D" w:rsidRPr="0015075C">
        <w:rPr>
          <w:rFonts w:eastAsia="Times New Roman" w:cstheme="minorHAnsi"/>
          <w:color w:val="212121"/>
          <w:bdr w:val="none" w:sz="0" w:space="0" w:color="auto" w:frame="1"/>
          <w:lang w:eastAsia="en-GB"/>
        </w:rPr>
        <w:t>called Positive Choices.  </w:t>
      </w:r>
    </w:p>
    <w:p w14:paraId="389D8685" w14:textId="3CBFB67C"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0E3E6D04" w14:textId="13AB6794"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Full details and a sign-up form are attached</w:t>
      </w:r>
      <w:r w:rsidR="00C74493">
        <w:rPr>
          <w:rFonts w:ascii="Calibri" w:eastAsia="Times New Roman" w:hAnsi="Calibri" w:cs="Calibri"/>
          <w:color w:val="212121"/>
          <w:bdr w:val="none" w:sz="0" w:space="0" w:color="auto" w:frame="1"/>
          <w:lang w:eastAsia="en-GB"/>
        </w:rPr>
        <w:t xml:space="preserve">. If your school is keen to take part, the form should be signed by the school head, scanned and emailed back to me at </w:t>
      </w:r>
      <w:r w:rsidRPr="0047041D">
        <w:rPr>
          <w:rFonts w:ascii="Calibri" w:eastAsia="Times New Roman" w:hAnsi="Calibri" w:cs="Calibri"/>
          <w:color w:val="212121"/>
          <w:bdr w:val="none" w:sz="0" w:space="0" w:color="auto" w:frame="1"/>
          <w:lang w:eastAsia="en-GB"/>
        </w:rPr>
        <w:t xml:space="preserve"> </w:t>
      </w:r>
      <w:r w:rsidR="00C74493">
        <w:rPr>
          <w:rFonts w:ascii="Calibri" w:eastAsia="Times New Roman" w:hAnsi="Calibri" w:cs="Calibri"/>
          <w:color w:val="212121"/>
          <w:bdr w:val="none" w:sz="0" w:space="0" w:color="auto" w:frame="1"/>
          <w:lang w:eastAsia="en-GB"/>
        </w:rPr>
        <w:t>chris.bonell@lshtm.ac.uk</w:t>
      </w:r>
    </w:p>
    <w:p w14:paraId="0BE8FDFC"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046463A0"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b/>
          <w:bCs/>
          <w:color w:val="212121"/>
          <w:bdr w:val="none" w:sz="0" w:space="0" w:color="auto" w:frame="1"/>
          <w:lang w:eastAsia="en-GB"/>
        </w:rPr>
        <w:t>Benefits for the school </w:t>
      </w:r>
    </w:p>
    <w:p w14:paraId="1A4E91A6"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53363A56" w14:textId="636614B9"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Participating schools will have the opportunity to implement Positive Choices, an evidence-based programme which aims to promote healthy relationships and school engagement</w:t>
      </w:r>
      <w:r w:rsidR="00194470">
        <w:rPr>
          <w:rFonts w:ascii="Calibri" w:eastAsia="Times New Roman" w:hAnsi="Calibri" w:cs="Calibri"/>
          <w:color w:val="212121"/>
          <w:bdr w:val="none" w:sz="0" w:space="0" w:color="auto" w:frame="1"/>
          <w:lang w:eastAsia="en-GB"/>
        </w:rPr>
        <w:t>, improve sexual health</w:t>
      </w:r>
      <w:r w:rsidRPr="0047041D">
        <w:rPr>
          <w:rFonts w:ascii="Calibri" w:eastAsia="Times New Roman" w:hAnsi="Calibri" w:cs="Calibri"/>
          <w:color w:val="212121"/>
          <w:bdr w:val="none" w:sz="0" w:space="0" w:color="auto" w:frame="1"/>
          <w:lang w:eastAsia="en-GB"/>
        </w:rPr>
        <w:t xml:space="preserve"> and prevent harassment and LGBTQI bullying.   </w:t>
      </w:r>
    </w:p>
    <w:p w14:paraId="6268D573"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AD17F4E" w14:textId="2FBFA6CA"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Positive Choices ensures schools are implementing statutory RSE and supports their broader duty to promote pupil social and emotional wellbeing</w:t>
      </w:r>
      <w:r w:rsidR="00C74493">
        <w:rPr>
          <w:rFonts w:ascii="Calibri" w:eastAsia="Times New Roman" w:hAnsi="Calibri" w:cs="Calibri"/>
          <w:color w:val="212121"/>
          <w:bdr w:val="none" w:sz="0" w:space="0" w:color="auto" w:frame="1"/>
          <w:lang w:eastAsia="en-GB"/>
        </w:rPr>
        <w:t xml:space="preserve"> and </w:t>
      </w:r>
      <w:bookmarkStart w:id="0" w:name="_GoBack"/>
      <w:bookmarkEnd w:id="0"/>
      <w:r w:rsidR="00C74493">
        <w:rPr>
          <w:rFonts w:ascii="Calibri" w:eastAsia="Times New Roman" w:hAnsi="Calibri" w:cs="Calibri"/>
          <w:color w:val="212121"/>
          <w:bdr w:val="none" w:sz="0" w:space="0" w:color="auto" w:frame="1"/>
          <w:lang w:eastAsia="en-GB"/>
        </w:rPr>
        <w:t>personal development</w:t>
      </w:r>
      <w:r w:rsidR="00524D9C">
        <w:rPr>
          <w:rFonts w:ascii="Calibri" w:eastAsia="Times New Roman" w:hAnsi="Calibri" w:cs="Calibri"/>
          <w:color w:val="212121"/>
          <w:bdr w:val="none" w:sz="0" w:space="0" w:color="auto" w:frame="1"/>
          <w:lang w:eastAsia="en-GB"/>
        </w:rPr>
        <w:t>.</w:t>
      </w:r>
      <w:r w:rsidRPr="0047041D">
        <w:rPr>
          <w:rFonts w:ascii="Calibri" w:eastAsia="Times New Roman" w:hAnsi="Calibri" w:cs="Calibri"/>
          <w:color w:val="212121"/>
          <w:bdr w:val="none" w:sz="0" w:space="0" w:color="auto" w:frame="1"/>
          <w:lang w:eastAsia="en-GB"/>
        </w:rPr>
        <w:t>   </w:t>
      </w:r>
    </w:p>
    <w:p w14:paraId="020DCE13"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6A75065"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Involvement also contributes to meeting Ofsted's requirement to communicate well with parents under the leadership and management judgement and helps address safeguarding requirements.  </w:t>
      </w:r>
    </w:p>
    <w:p w14:paraId="3BC413F4"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C3E3947"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Provision includes free training, lesson plans and learning resources. </w:t>
      </w:r>
    </w:p>
    <w:p w14:paraId="2A283721"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3D7BAD6" w14:textId="667206EC"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xml:space="preserve">Staff receive free, quality training in </w:t>
      </w:r>
      <w:r w:rsidR="0015075C">
        <w:rPr>
          <w:rFonts w:ascii="Calibri" w:eastAsia="Times New Roman" w:hAnsi="Calibri" w:cs="Calibri"/>
          <w:color w:val="212121"/>
          <w:bdr w:val="none" w:sz="0" w:space="0" w:color="auto" w:frame="1"/>
          <w:lang w:eastAsia="en-GB"/>
        </w:rPr>
        <w:t>RSE</w:t>
      </w:r>
      <w:r w:rsidRPr="0047041D">
        <w:rPr>
          <w:rFonts w:ascii="Calibri" w:eastAsia="Times New Roman" w:hAnsi="Calibri" w:cs="Calibri"/>
          <w:color w:val="212121"/>
          <w:bdr w:val="none" w:sz="0" w:space="0" w:color="auto" w:frame="1"/>
          <w:lang w:eastAsia="en-GB"/>
        </w:rPr>
        <w:t xml:space="preserve"> delivered by England’s leading RSE provider, the S</w:t>
      </w:r>
      <w:r w:rsidR="0015075C">
        <w:rPr>
          <w:rFonts w:ascii="Calibri" w:eastAsia="Times New Roman" w:hAnsi="Calibri" w:cs="Calibri"/>
          <w:color w:val="212121"/>
          <w:bdr w:val="none" w:sz="0" w:space="0" w:color="auto" w:frame="1"/>
          <w:lang w:eastAsia="en-GB"/>
        </w:rPr>
        <w:t>ex Education Forum</w:t>
      </w:r>
      <w:r w:rsidR="00265D35">
        <w:rPr>
          <w:rFonts w:ascii="Calibri" w:eastAsia="Times New Roman" w:hAnsi="Calibri" w:cs="Calibri"/>
          <w:color w:val="212121"/>
          <w:bdr w:val="none" w:sz="0" w:space="0" w:color="auto" w:frame="1"/>
          <w:lang w:eastAsia="en-GB"/>
        </w:rPr>
        <w:t xml:space="preserve">, </w:t>
      </w:r>
      <w:r w:rsidRPr="0047041D">
        <w:rPr>
          <w:rFonts w:ascii="Calibri" w:eastAsia="Times New Roman" w:hAnsi="Calibri" w:cs="Calibri"/>
          <w:color w:val="212121"/>
          <w:bdr w:val="none" w:sz="0" w:space="0" w:color="auto" w:frame="1"/>
          <w:lang w:eastAsia="en-GB"/>
        </w:rPr>
        <w:t>and full lesson plans and curriculum resources to implement the programme.   </w:t>
      </w:r>
    </w:p>
    <w:p w14:paraId="66279961"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1833FED3"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The programme is evaluated by Europe’s leading public health institute, the London School of Hygiene and Tropical Medicine (LSHTM).   </w:t>
      </w:r>
    </w:p>
    <w:p w14:paraId="1DC39D4D"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747652BC"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The evaluation offers students the chance to meet and work with leading public health scientists, some of whom have played a key role in scientific advice to government on Covid-19 and other major health issues. </w:t>
      </w:r>
    </w:p>
    <w:p w14:paraId="7A50E63D"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0C9D9A64"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b/>
          <w:bCs/>
          <w:color w:val="212121"/>
          <w:bdr w:val="none" w:sz="0" w:space="0" w:color="auto" w:frame="1"/>
          <w:lang w:eastAsia="en-GB"/>
        </w:rPr>
        <w:t>Expectations and details </w:t>
      </w:r>
    </w:p>
    <w:p w14:paraId="153894EB"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36B5C3C1" w14:textId="1DF4012D"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xml:space="preserve">Schools wishing to participate </w:t>
      </w:r>
      <w:r w:rsidR="00194470">
        <w:rPr>
          <w:rFonts w:ascii="Calibri" w:eastAsia="Times New Roman" w:hAnsi="Calibri" w:cs="Calibri"/>
          <w:color w:val="212121"/>
          <w:bdr w:val="none" w:sz="0" w:space="0" w:color="auto" w:frame="1"/>
          <w:lang w:eastAsia="en-GB"/>
        </w:rPr>
        <w:t>should</w:t>
      </w:r>
      <w:r w:rsidRPr="0047041D">
        <w:rPr>
          <w:rFonts w:ascii="Calibri" w:eastAsia="Times New Roman" w:hAnsi="Calibri" w:cs="Calibri"/>
          <w:color w:val="212121"/>
          <w:bdr w:val="none" w:sz="0" w:space="0" w:color="auto" w:frame="1"/>
          <w:lang w:eastAsia="en-GB"/>
        </w:rPr>
        <w:t xml:space="preserve"> indicate their commitment as soon as possible. </w:t>
      </w:r>
    </w:p>
    <w:p w14:paraId="7623886B"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4C3571BF"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Schools opting to participate in the evaluation will have a 50/50 chance of being randomly allocated to deliver the intervention or act as a comparator school. Comparator schools will receive £500 to cover the costs of research participation. Comparator schools will be free to continue with their normal RSE provision or any plans they had to develop this. </w:t>
      </w:r>
    </w:p>
    <w:p w14:paraId="39599669"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3CEC14CF"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lastRenderedPageBreak/>
        <w:t>Schools should only sign up for the study if they are willing to be randomly allocated to implement Positive Choices or act as a comparator. Schools will be informed whether they will receive the intervention or act as a comparator school by March 2022. </w:t>
      </w:r>
    </w:p>
    <w:p w14:paraId="47E71ACC"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07FBD689"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Positive Choices involves a start-up phase from March to July 2022 to give schools enough time for staff to be trained by SEF and for schools to timetable lessons and other activities for the following school year.  </w:t>
      </w:r>
    </w:p>
    <w:p w14:paraId="6361F1C0"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3F84447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This is followed by two school years of delivery from autumn 2022 comprising the following whole-school components: </w:t>
      </w:r>
    </w:p>
    <w:p w14:paraId="50446546"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AEDFD8D"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A report on each school’s needs RSE informed by a student survey  </w:t>
      </w:r>
    </w:p>
    <w:p w14:paraId="4725033B"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A School Health Promotion Council involving staff and students to coordinate delivery </w:t>
      </w:r>
    </w:p>
    <w:p w14:paraId="71F9D5C2"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Ten hours of classroom curriculum for year 9 pupils and five hours for year 10 students </w:t>
      </w:r>
    </w:p>
    <w:p w14:paraId="188A5FD3"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Student-led campaigns facilitated by trained staff </w:t>
      </w:r>
    </w:p>
    <w:p w14:paraId="0F8AEE4F"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Parent communication via homework assignments and newsletters </w:t>
      </w:r>
    </w:p>
    <w:p w14:paraId="5FE4F934" w14:textId="77777777" w:rsidR="0047041D" w:rsidRPr="0047041D" w:rsidRDefault="0047041D" w:rsidP="0047041D">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w:t>
      </w:r>
      <w:r w:rsidRPr="0047041D">
        <w:rPr>
          <w:rFonts w:ascii="inherit" w:eastAsia="Times New Roman" w:hAnsi="inherit" w:cs="Times New Roman"/>
          <w:color w:val="212121"/>
          <w:sz w:val="14"/>
          <w:szCs w:val="14"/>
          <w:bdr w:val="none" w:sz="0" w:space="0" w:color="auto" w:frame="1"/>
          <w:lang w:eastAsia="en-GB"/>
        </w:rPr>
        <w:t>         </w:t>
      </w:r>
      <w:r w:rsidRPr="0047041D">
        <w:rPr>
          <w:rFonts w:ascii="Calibri" w:eastAsia="Times New Roman" w:hAnsi="Calibri" w:cs="Calibri"/>
          <w:color w:val="212121"/>
          <w:bdr w:val="none" w:sz="0" w:space="0" w:color="auto" w:frame="1"/>
          <w:lang w:eastAsia="en-GB"/>
        </w:rPr>
        <w:t>A review of school-based health services </w:t>
      </w:r>
    </w:p>
    <w:p w14:paraId="6E393C0B"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24C17160"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b/>
          <w:bCs/>
          <w:color w:val="212121"/>
          <w:bdr w:val="none" w:sz="0" w:space="0" w:color="auto" w:frame="1"/>
          <w:lang w:eastAsia="en-GB"/>
        </w:rPr>
        <w:t>Next steps </w:t>
      </w:r>
    </w:p>
    <w:p w14:paraId="2C2741A0"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790D511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If you think you might be interested in your school being involved in the Positive Choices evaluation or would like to know more, please get in touch as soon as possible.   </w:t>
      </w:r>
    </w:p>
    <w:p w14:paraId="0EEDDC5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562BCE59" w14:textId="6B4C0B0E"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I would be happy to answer any questions by phone or email</w:t>
      </w:r>
      <w:r w:rsidR="00194470">
        <w:rPr>
          <w:rFonts w:ascii="Calibri" w:eastAsia="Times New Roman" w:hAnsi="Calibri" w:cs="Calibri"/>
          <w:color w:val="212121"/>
          <w:bdr w:val="none" w:sz="0" w:space="0" w:color="auto" w:frame="1"/>
          <w:lang w:eastAsia="en-GB"/>
        </w:rPr>
        <w:t xml:space="preserve">. My contact details are below. </w:t>
      </w:r>
      <w:r w:rsidRPr="0047041D">
        <w:rPr>
          <w:rFonts w:ascii="Calibri" w:eastAsia="Times New Roman" w:hAnsi="Calibri" w:cs="Calibri"/>
          <w:color w:val="212121"/>
          <w:bdr w:val="none" w:sz="0" w:space="0" w:color="auto" w:frame="1"/>
          <w:lang w:eastAsia="en-GB"/>
        </w:rPr>
        <w:t xml:space="preserve"> </w:t>
      </w:r>
    </w:p>
    <w:p w14:paraId="6998221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b/>
          <w:bCs/>
          <w:color w:val="212121"/>
          <w:bdr w:val="none" w:sz="0" w:space="0" w:color="auto" w:frame="1"/>
          <w:lang w:eastAsia="en-GB"/>
        </w:rPr>
        <w:t> </w:t>
      </w:r>
    </w:p>
    <w:p w14:paraId="0C61C76C"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b/>
          <w:bCs/>
          <w:color w:val="212121"/>
          <w:bdr w:val="none" w:sz="0" w:space="0" w:color="auto" w:frame="1"/>
          <w:lang w:eastAsia="en-GB"/>
        </w:rPr>
        <w:t>Staff and student testimonies from the pilot study </w:t>
      </w:r>
    </w:p>
    <w:p w14:paraId="1E2C2AA4"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1F6C9618"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“It’s a go-to, one-stop solution, ‘here you go . . . there’s your SRE programme ready to go, you’re going to hit all the new requirements’ . . . It’s going to tick all your boxes, it’s here, it’s there, it’s ready.”  </w:t>
      </w:r>
    </w:p>
    <w:p w14:paraId="23C6D942"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(Teacher) </w:t>
      </w:r>
    </w:p>
    <w:p w14:paraId="1E8977D8"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w:t>
      </w:r>
    </w:p>
    <w:p w14:paraId="1AC75C28"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“It’s definitely helped with confidence over lessons. I notice more people putting their hands up, more people actually wanting to talk about it and get involved.” </w:t>
      </w:r>
    </w:p>
    <w:p w14:paraId="6D273755"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(Year 9 female student) </w:t>
      </w:r>
    </w:p>
    <w:p w14:paraId="148298B0"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w:t>
      </w:r>
    </w:p>
    <w:p w14:paraId="7128657C" w14:textId="57021FD5"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xml:space="preserve">“At first I was really nervous about teaching </w:t>
      </w:r>
      <w:r w:rsidR="002F335D">
        <w:rPr>
          <w:rFonts w:ascii="Calibri" w:eastAsia="Times New Roman" w:hAnsi="Calibri" w:cs="Calibri"/>
          <w:color w:val="000000"/>
          <w:bdr w:val="none" w:sz="0" w:space="0" w:color="auto" w:frame="1"/>
          <w:lang w:eastAsia="en-GB"/>
        </w:rPr>
        <w:t>[RSE]</w:t>
      </w:r>
      <w:r w:rsidRPr="0047041D">
        <w:rPr>
          <w:rFonts w:ascii="Calibri" w:eastAsia="Times New Roman" w:hAnsi="Calibri" w:cs="Calibri"/>
          <w:color w:val="000000"/>
          <w:bdr w:val="none" w:sz="0" w:space="0" w:color="auto" w:frame="1"/>
          <w:lang w:eastAsia="en-GB"/>
        </w:rPr>
        <w:t xml:space="preserve"> and now I’ve actually asked for next year. I was like, ‘Yes I’ll have loads of year 9 classes, I’ll do it again.’ I loved it, it was great.”  </w:t>
      </w:r>
    </w:p>
    <w:p w14:paraId="35CA462D"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(Teacher) </w:t>
      </w:r>
    </w:p>
    <w:p w14:paraId="2BF2F734"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w:t>
      </w:r>
    </w:p>
    <w:p w14:paraId="23024AFA"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“I think that it’s like changed and improved morals within, like, the students within the school… </w:t>
      </w:r>
    </w:p>
    <w:p w14:paraId="2A031E6E"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Because it’s more of an open thing that we talk about now. We just, like, know what’s right and like how to deal with like situations and things, and it’s something that’s openly spoken about with students and it’s not like a secretive or an uneducated thing anymore.” </w:t>
      </w:r>
    </w:p>
    <w:p w14:paraId="54B331FC"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(Year 9 female students) </w:t>
      </w:r>
    </w:p>
    <w:p w14:paraId="79916A15"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 </w:t>
      </w:r>
    </w:p>
    <w:p w14:paraId="5A9FAA27"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“I think it made me more aware of, um, kind of like my rights. Like makes me more aware of my rights in a relationship and just like what’s acceptable and what’s not acceptable.” </w:t>
      </w:r>
    </w:p>
    <w:p w14:paraId="3A4F8431"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t>(Year 9 female student) </w:t>
      </w:r>
    </w:p>
    <w:p w14:paraId="178F2678"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  </w:t>
      </w:r>
    </w:p>
    <w:p w14:paraId="69C374D3"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All the very best, </w:t>
      </w:r>
    </w:p>
    <w:p w14:paraId="0A65BB71"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bdr w:val="none" w:sz="0" w:space="0" w:color="auto" w:frame="1"/>
          <w:lang w:eastAsia="en-GB"/>
        </w:rPr>
        <w:lastRenderedPageBreak/>
        <w:t> </w:t>
      </w:r>
    </w:p>
    <w:p w14:paraId="7BD48A08"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212121"/>
          <w:bdr w:val="none" w:sz="0" w:space="0" w:color="auto" w:frame="1"/>
          <w:lang w:eastAsia="en-GB"/>
        </w:rPr>
        <w:t>Professor Chris Bonell  </w:t>
      </w:r>
    </w:p>
    <w:p w14:paraId="23C046A6" w14:textId="77777777" w:rsidR="0047041D" w:rsidRPr="0047041D" w:rsidRDefault="0047041D" w:rsidP="0047041D">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47041D">
        <w:rPr>
          <w:rFonts w:ascii="Calibri" w:eastAsia="Times New Roman" w:hAnsi="Calibri" w:cs="Calibri"/>
          <w:color w:val="000000"/>
          <w:sz w:val="24"/>
          <w:szCs w:val="24"/>
          <w:bdr w:val="none" w:sz="0" w:space="0" w:color="auto" w:frame="1"/>
          <w:lang w:eastAsia="en-GB"/>
        </w:rPr>
        <w:t> </w:t>
      </w:r>
    </w:p>
    <w:p w14:paraId="22631DF5" w14:textId="77777777" w:rsidR="0047041D" w:rsidRPr="0047041D" w:rsidRDefault="0047041D" w:rsidP="0047041D">
      <w:pPr>
        <w:spacing w:after="0" w:line="240" w:lineRule="auto"/>
        <w:textAlignment w:val="baseline"/>
        <w:rPr>
          <w:rFonts w:ascii="Calibri" w:eastAsia="Times New Roman" w:hAnsi="Calibri" w:cs="Calibri"/>
          <w:color w:val="000000"/>
          <w:sz w:val="24"/>
          <w:szCs w:val="24"/>
          <w:lang w:eastAsia="en-GB"/>
        </w:rPr>
      </w:pPr>
    </w:p>
    <w:p w14:paraId="4F80F6B3" w14:textId="77777777" w:rsidR="0047041D" w:rsidRPr="0047041D" w:rsidRDefault="0047041D" w:rsidP="0047041D">
      <w:pPr>
        <w:spacing w:after="0" w:line="240" w:lineRule="auto"/>
        <w:textAlignment w:val="baseline"/>
        <w:rPr>
          <w:rFonts w:ascii="Calibri" w:eastAsia="Times New Roman" w:hAnsi="Calibri" w:cs="Calibri"/>
          <w:color w:val="000000"/>
          <w:sz w:val="24"/>
          <w:szCs w:val="24"/>
          <w:lang w:eastAsia="en-GB"/>
        </w:rPr>
      </w:pPr>
    </w:p>
    <w:p w14:paraId="218521CC" w14:textId="77777777" w:rsidR="0047041D" w:rsidRPr="0047041D" w:rsidRDefault="0047041D" w:rsidP="0047041D">
      <w:pPr>
        <w:spacing w:after="0" w:line="240" w:lineRule="auto"/>
        <w:textAlignment w:val="baseline"/>
        <w:rPr>
          <w:rFonts w:ascii="Calibri" w:eastAsia="Times New Roman" w:hAnsi="Calibri" w:cs="Calibri"/>
          <w:color w:val="000000"/>
          <w:sz w:val="24"/>
          <w:szCs w:val="24"/>
          <w:lang w:eastAsia="en-GB"/>
        </w:rPr>
      </w:pPr>
      <w:r w:rsidRPr="0047041D">
        <w:rPr>
          <w:rFonts w:ascii="inherit" w:eastAsia="Times New Roman" w:hAnsi="inherit" w:cs="Calibri"/>
          <w:color w:val="000000"/>
          <w:sz w:val="24"/>
          <w:szCs w:val="24"/>
          <w:bdr w:val="none" w:sz="0" w:space="0" w:color="auto" w:frame="1"/>
          <w:lang w:eastAsia="en-GB"/>
        </w:rPr>
        <w:t>...............................</w:t>
      </w:r>
    </w:p>
    <w:p w14:paraId="0B6E50C0" w14:textId="77777777" w:rsidR="0047041D" w:rsidRPr="00194470" w:rsidRDefault="0047041D" w:rsidP="0047041D">
      <w:pPr>
        <w:spacing w:after="0" w:line="240" w:lineRule="auto"/>
        <w:textAlignment w:val="baseline"/>
        <w:rPr>
          <w:rFonts w:eastAsia="Times New Roman" w:cstheme="minorHAnsi"/>
          <w:color w:val="000000"/>
          <w:lang w:eastAsia="en-GB"/>
        </w:rPr>
      </w:pPr>
      <w:r w:rsidRPr="00194470">
        <w:rPr>
          <w:rFonts w:eastAsia="Times New Roman" w:cstheme="minorHAnsi"/>
          <w:color w:val="000000"/>
          <w:lang w:eastAsia="en-GB"/>
        </w:rPr>
        <w:t>Professor Chris Bonell</w:t>
      </w:r>
    </w:p>
    <w:p w14:paraId="221C8DB9" w14:textId="77777777" w:rsidR="0047041D" w:rsidRPr="00194470" w:rsidRDefault="0047041D" w:rsidP="0047041D">
      <w:pPr>
        <w:spacing w:after="0" w:line="240" w:lineRule="auto"/>
        <w:textAlignment w:val="baseline"/>
        <w:rPr>
          <w:rFonts w:eastAsia="Times New Roman" w:cstheme="minorHAnsi"/>
          <w:color w:val="000000"/>
          <w:lang w:eastAsia="en-GB"/>
        </w:rPr>
      </w:pPr>
      <w:r w:rsidRPr="00194470">
        <w:rPr>
          <w:rFonts w:eastAsia="Times New Roman" w:cstheme="minorHAnsi"/>
          <w:color w:val="000000"/>
          <w:lang w:eastAsia="en-GB"/>
        </w:rPr>
        <w:t>Associate Dean for Research</w:t>
      </w:r>
    </w:p>
    <w:p w14:paraId="3C75BFFC" w14:textId="77777777" w:rsidR="0047041D" w:rsidRPr="00194470" w:rsidRDefault="0047041D" w:rsidP="0047041D">
      <w:pPr>
        <w:spacing w:after="0" w:line="240" w:lineRule="auto"/>
        <w:textAlignment w:val="baseline"/>
        <w:rPr>
          <w:rFonts w:eastAsia="Times New Roman" w:cstheme="minorHAnsi"/>
          <w:color w:val="000000"/>
          <w:lang w:eastAsia="en-GB"/>
        </w:rPr>
      </w:pPr>
      <w:r w:rsidRPr="00194470">
        <w:rPr>
          <w:rFonts w:eastAsia="Times New Roman" w:cstheme="minorHAnsi"/>
          <w:color w:val="000000"/>
          <w:lang w:eastAsia="en-GB"/>
        </w:rPr>
        <w:t>NIHR Senior Investigator</w:t>
      </w:r>
    </w:p>
    <w:p w14:paraId="0C52EEDB" w14:textId="77777777" w:rsidR="0047041D" w:rsidRPr="00194470" w:rsidRDefault="0047041D" w:rsidP="0047041D">
      <w:pPr>
        <w:spacing w:after="0" w:line="240" w:lineRule="auto"/>
        <w:textAlignment w:val="baseline"/>
        <w:rPr>
          <w:rFonts w:eastAsia="Times New Roman" w:cstheme="minorHAnsi"/>
          <w:color w:val="000000"/>
          <w:lang w:eastAsia="en-GB"/>
        </w:rPr>
      </w:pPr>
      <w:r w:rsidRPr="00194470">
        <w:rPr>
          <w:rFonts w:eastAsia="Times New Roman" w:cstheme="minorHAnsi"/>
          <w:color w:val="000000"/>
          <w:lang w:eastAsia="en-GB"/>
        </w:rPr>
        <w:t>Faculty of Public Health &amp; Policy</w:t>
      </w:r>
    </w:p>
    <w:p w14:paraId="64A205E6" w14:textId="0A1EB7DD" w:rsidR="0047041D" w:rsidRPr="00194470" w:rsidRDefault="0047041D" w:rsidP="0047041D">
      <w:pPr>
        <w:spacing w:after="0" w:line="240" w:lineRule="auto"/>
        <w:textAlignment w:val="baseline"/>
        <w:rPr>
          <w:rFonts w:eastAsia="Times New Roman" w:cstheme="minorHAnsi"/>
          <w:color w:val="000000"/>
          <w:bdr w:val="none" w:sz="0" w:space="0" w:color="auto" w:frame="1"/>
          <w:lang w:eastAsia="en-GB"/>
        </w:rPr>
      </w:pPr>
      <w:r w:rsidRPr="00194470">
        <w:rPr>
          <w:rFonts w:eastAsia="Times New Roman" w:cstheme="minorHAnsi"/>
          <w:color w:val="000000"/>
          <w:bdr w:val="none" w:sz="0" w:space="0" w:color="auto" w:frame="1"/>
          <w:lang w:eastAsia="en-GB"/>
        </w:rPr>
        <w:t>London School of Hygiene &amp; Tropical Medicine</w:t>
      </w:r>
    </w:p>
    <w:p w14:paraId="57803D8D" w14:textId="6DC620C3" w:rsidR="00194470" w:rsidRPr="00194470" w:rsidRDefault="00194470" w:rsidP="0047041D">
      <w:pPr>
        <w:spacing w:after="0" w:line="240" w:lineRule="auto"/>
        <w:textAlignment w:val="baseline"/>
        <w:rPr>
          <w:rFonts w:eastAsia="Times New Roman" w:cstheme="minorHAnsi"/>
          <w:color w:val="000000"/>
          <w:bdr w:val="none" w:sz="0" w:space="0" w:color="auto" w:frame="1"/>
          <w:lang w:eastAsia="en-GB"/>
        </w:rPr>
      </w:pPr>
      <w:r w:rsidRPr="00194470">
        <w:rPr>
          <w:rFonts w:eastAsia="Times New Roman" w:cstheme="minorHAnsi"/>
          <w:color w:val="212121"/>
          <w:bdr w:val="none" w:sz="0" w:space="0" w:color="auto" w:frame="1"/>
          <w:lang w:eastAsia="en-GB"/>
        </w:rPr>
        <w:t>chris.bonell@lshtm.ac.uk</w:t>
      </w:r>
    </w:p>
    <w:p w14:paraId="459C1AF0" w14:textId="77777777" w:rsidR="00194470" w:rsidRPr="0047041D" w:rsidRDefault="00194470" w:rsidP="0047041D">
      <w:pPr>
        <w:spacing w:after="0" w:line="240" w:lineRule="auto"/>
        <w:textAlignment w:val="baseline"/>
        <w:rPr>
          <w:rFonts w:ascii="Calibri" w:eastAsia="Times New Roman" w:hAnsi="Calibri" w:cs="Calibri"/>
          <w:color w:val="000000"/>
          <w:sz w:val="24"/>
          <w:szCs w:val="24"/>
          <w:lang w:eastAsia="en-GB"/>
        </w:rPr>
      </w:pPr>
    </w:p>
    <w:p w14:paraId="65F94BC8" w14:textId="77777777" w:rsidR="00C36E51" w:rsidRDefault="00C36E51"/>
    <w:sectPr w:rsidR="00C3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1D"/>
    <w:rsid w:val="0015075C"/>
    <w:rsid w:val="00194470"/>
    <w:rsid w:val="00265D35"/>
    <w:rsid w:val="002F335D"/>
    <w:rsid w:val="00366793"/>
    <w:rsid w:val="0047041D"/>
    <w:rsid w:val="00524D9C"/>
    <w:rsid w:val="00570EC5"/>
    <w:rsid w:val="00C36E51"/>
    <w:rsid w:val="00C7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74F"/>
  <w15:chartTrackingRefBased/>
  <w15:docId w15:val="{3F73B3D2-8FC0-4D28-A007-E2331CE5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470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msonormal">
    <w:name w:val="x_x_x_x_x_x_x_x_x_x_x_x_x_x_x_xmsonormal"/>
    <w:basedOn w:val="Normal"/>
    <w:rsid w:val="00470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msolistparagraph">
    <w:name w:val="x_x_x_x_x_x_x_x_x_x_x_x_x_x_x_xmsolistparagraph"/>
    <w:basedOn w:val="Normal"/>
    <w:rsid w:val="00470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44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4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4493"/>
    <w:rPr>
      <w:sz w:val="16"/>
      <w:szCs w:val="16"/>
    </w:rPr>
  </w:style>
  <w:style w:type="paragraph" w:styleId="CommentText">
    <w:name w:val="annotation text"/>
    <w:basedOn w:val="Normal"/>
    <w:link w:val="CommentTextChar"/>
    <w:uiPriority w:val="99"/>
    <w:semiHidden/>
    <w:unhideWhenUsed/>
    <w:rsid w:val="00C74493"/>
    <w:pPr>
      <w:spacing w:line="240" w:lineRule="auto"/>
    </w:pPr>
    <w:rPr>
      <w:sz w:val="20"/>
      <w:szCs w:val="20"/>
    </w:rPr>
  </w:style>
  <w:style w:type="character" w:customStyle="1" w:styleId="CommentTextChar">
    <w:name w:val="Comment Text Char"/>
    <w:basedOn w:val="DefaultParagraphFont"/>
    <w:link w:val="CommentText"/>
    <w:uiPriority w:val="99"/>
    <w:semiHidden/>
    <w:rsid w:val="00C74493"/>
    <w:rPr>
      <w:sz w:val="20"/>
      <w:szCs w:val="20"/>
    </w:rPr>
  </w:style>
  <w:style w:type="paragraph" w:styleId="CommentSubject">
    <w:name w:val="annotation subject"/>
    <w:basedOn w:val="CommentText"/>
    <w:next w:val="CommentText"/>
    <w:link w:val="CommentSubjectChar"/>
    <w:uiPriority w:val="99"/>
    <w:semiHidden/>
    <w:unhideWhenUsed/>
    <w:rsid w:val="00C74493"/>
    <w:rPr>
      <w:b/>
      <w:bCs/>
    </w:rPr>
  </w:style>
  <w:style w:type="character" w:customStyle="1" w:styleId="CommentSubjectChar">
    <w:name w:val="Comment Subject Char"/>
    <w:basedOn w:val="CommentTextChar"/>
    <w:link w:val="CommentSubject"/>
    <w:uiPriority w:val="99"/>
    <w:semiHidden/>
    <w:rsid w:val="00C74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9904">
      <w:bodyDiv w:val="1"/>
      <w:marLeft w:val="0"/>
      <w:marRight w:val="0"/>
      <w:marTop w:val="0"/>
      <w:marBottom w:val="0"/>
      <w:divBdr>
        <w:top w:val="none" w:sz="0" w:space="0" w:color="auto"/>
        <w:left w:val="none" w:sz="0" w:space="0" w:color="auto"/>
        <w:bottom w:val="none" w:sz="0" w:space="0" w:color="auto"/>
        <w:right w:val="none" w:sz="0" w:space="0" w:color="auto"/>
      </w:divBdr>
      <w:divsChild>
        <w:div w:id="1577351095">
          <w:marLeft w:val="0"/>
          <w:marRight w:val="0"/>
          <w:marTop w:val="0"/>
          <w:marBottom w:val="0"/>
          <w:divBdr>
            <w:top w:val="none" w:sz="0" w:space="0" w:color="auto"/>
            <w:left w:val="none" w:sz="0" w:space="0" w:color="auto"/>
            <w:bottom w:val="none" w:sz="0" w:space="0" w:color="auto"/>
            <w:right w:val="none" w:sz="0" w:space="0" w:color="auto"/>
          </w:divBdr>
        </w:div>
        <w:div w:id="750783792">
          <w:marLeft w:val="0"/>
          <w:marRight w:val="0"/>
          <w:marTop w:val="0"/>
          <w:marBottom w:val="0"/>
          <w:divBdr>
            <w:top w:val="none" w:sz="0" w:space="0" w:color="auto"/>
            <w:left w:val="none" w:sz="0" w:space="0" w:color="auto"/>
            <w:bottom w:val="none" w:sz="0" w:space="0" w:color="auto"/>
            <w:right w:val="none" w:sz="0" w:space="0" w:color="auto"/>
          </w:divBdr>
          <w:divsChild>
            <w:div w:id="499084530">
              <w:marLeft w:val="0"/>
              <w:marRight w:val="0"/>
              <w:marTop w:val="0"/>
              <w:marBottom w:val="0"/>
              <w:divBdr>
                <w:top w:val="none" w:sz="0" w:space="0" w:color="auto"/>
                <w:left w:val="none" w:sz="0" w:space="0" w:color="auto"/>
                <w:bottom w:val="none" w:sz="0" w:space="0" w:color="auto"/>
                <w:right w:val="none" w:sz="0" w:space="0" w:color="auto"/>
              </w:divBdr>
              <w:divsChild>
                <w:div w:id="1509098620">
                  <w:marLeft w:val="0"/>
                  <w:marRight w:val="0"/>
                  <w:marTop w:val="0"/>
                  <w:marBottom w:val="0"/>
                  <w:divBdr>
                    <w:top w:val="none" w:sz="0" w:space="0" w:color="auto"/>
                    <w:left w:val="none" w:sz="0" w:space="0" w:color="auto"/>
                    <w:bottom w:val="none" w:sz="0" w:space="0" w:color="auto"/>
                    <w:right w:val="none" w:sz="0" w:space="0" w:color="auto"/>
                  </w:divBdr>
                  <w:divsChild>
                    <w:div w:id="1418135208">
                      <w:marLeft w:val="0"/>
                      <w:marRight w:val="0"/>
                      <w:marTop w:val="0"/>
                      <w:marBottom w:val="0"/>
                      <w:divBdr>
                        <w:top w:val="none" w:sz="0" w:space="0" w:color="auto"/>
                        <w:left w:val="none" w:sz="0" w:space="0" w:color="auto"/>
                        <w:bottom w:val="none" w:sz="0" w:space="0" w:color="auto"/>
                        <w:right w:val="none" w:sz="0" w:space="0" w:color="auto"/>
                      </w:divBdr>
                      <w:divsChild>
                        <w:div w:id="2015648977">
                          <w:marLeft w:val="0"/>
                          <w:marRight w:val="0"/>
                          <w:marTop w:val="0"/>
                          <w:marBottom w:val="0"/>
                          <w:divBdr>
                            <w:top w:val="none" w:sz="0" w:space="0" w:color="auto"/>
                            <w:left w:val="none" w:sz="0" w:space="0" w:color="auto"/>
                            <w:bottom w:val="none" w:sz="0" w:space="0" w:color="auto"/>
                            <w:right w:val="none" w:sz="0" w:space="0" w:color="auto"/>
                          </w:divBdr>
                          <w:divsChild>
                            <w:div w:id="106395583">
                              <w:marLeft w:val="0"/>
                              <w:marRight w:val="0"/>
                              <w:marTop w:val="0"/>
                              <w:marBottom w:val="0"/>
                              <w:divBdr>
                                <w:top w:val="none" w:sz="0" w:space="0" w:color="auto"/>
                                <w:left w:val="none" w:sz="0" w:space="0" w:color="auto"/>
                                <w:bottom w:val="none" w:sz="0" w:space="0" w:color="auto"/>
                                <w:right w:val="none" w:sz="0" w:space="0" w:color="auto"/>
                              </w:divBdr>
                              <w:divsChild>
                                <w:div w:id="765737491">
                                  <w:marLeft w:val="0"/>
                                  <w:marRight w:val="0"/>
                                  <w:marTop w:val="0"/>
                                  <w:marBottom w:val="0"/>
                                  <w:divBdr>
                                    <w:top w:val="none" w:sz="0" w:space="0" w:color="auto"/>
                                    <w:left w:val="none" w:sz="0" w:space="0" w:color="auto"/>
                                    <w:bottom w:val="none" w:sz="0" w:space="0" w:color="auto"/>
                                    <w:right w:val="none" w:sz="0" w:space="0" w:color="auto"/>
                                  </w:divBdr>
                                  <w:divsChild>
                                    <w:div w:id="1391731452">
                                      <w:marLeft w:val="0"/>
                                      <w:marRight w:val="0"/>
                                      <w:marTop w:val="0"/>
                                      <w:marBottom w:val="0"/>
                                      <w:divBdr>
                                        <w:top w:val="none" w:sz="0" w:space="0" w:color="auto"/>
                                        <w:left w:val="none" w:sz="0" w:space="0" w:color="auto"/>
                                        <w:bottom w:val="none" w:sz="0" w:space="0" w:color="auto"/>
                                        <w:right w:val="none" w:sz="0" w:space="0" w:color="auto"/>
                                      </w:divBdr>
                                      <w:divsChild>
                                        <w:div w:id="1662002714">
                                          <w:marLeft w:val="0"/>
                                          <w:marRight w:val="0"/>
                                          <w:marTop w:val="0"/>
                                          <w:marBottom w:val="0"/>
                                          <w:divBdr>
                                            <w:top w:val="none" w:sz="0" w:space="0" w:color="auto"/>
                                            <w:left w:val="none" w:sz="0" w:space="0" w:color="auto"/>
                                            <w:bottom w:val="none" w:sz="0" w:space="0" w:color="auto"/>
                                            <w:right w:val="none" w:sz="0" w:space="0" w:color="auto"/>
                                          </w:divBdr>
                                          <w:divsChild>
                                            <w:div w:id="815029100">
                                              <w:marLeft w:val="0"/>
                                              <w:marRight w:val="0"/>
                                              <w:marTop w:val="0"/>
                                              <w:marBottom w:val="0"/>
                                              <w:divBdr>
                                                <w:top w:val="none" w:sz="0" w:space="0" w:color="auto"/>
                                                <w:left w:val="none" w:sz="0" w:space="0" w:color="auto"/>
                                                <w:bottom w:val="none" w:sz="0" w:space="0" w:color="auto"/>
                                                <w:right w:val="none" w:sz="0" w:space="0" w:color="auto"/>
                                              </w:divBdr>
                                              <w:divsChild>
                                                <w:div w:id="1064639821">
                                                  <w:marLeft w:val="0"/>
                                                  <w:marRight w:val="0"/>
                                                  <w:marTop w:val="0"/>
                                                  <w:marBottom w:val="0"/>
                                                  <w:divBdr>
                                                    <w:top w:val="none" w:sz="0" w:space="0" w:color="auto"/>
                                                    <w:left w:val="none" w:sz="0" w:space="0" w:color="auto"/>
                                                    <w:bottom w:val="none" w:sz="0" w:space="0" w:color="auto"/>
                                                    <w:right w:val="none" w:sz="0" w:space="0" w:color="auto"/>
                                                  </w:divBdr>
                                                  <w:divsChild>
                                                    <w:div w:id="936598943">
                                                      <w:marLeft w:val="0"/>
                                                      <w:marRight w:val="0"/>
                                                      <w:marTop w:val="0"/>
                                                      <w:marBottom w:val="0"/>
                                                      <w:divBdr>
                                                        <w:top w:val="none" w:sz="0" w:space="0" w:color="auto"/>
                                                        <w:left w:val="none" w:sz="0" w:space="0" w:color="auto"/>
                                                        <w:bottom w:val="none" w:sz="0" w:space="0" w:color="auto"/>
                                                        <w:right w:val="none" w:sz="0" w:space="0" w:color="auto"/>
                                                      </w:divBdr>
                                                      <w:divsChild>
                                                        <w:div w:id="2056347980">
                                                          <w:marLeft w:val="0"/>
                                                          <w:marRight w:val="0"/>
                                                          <w:marTop w:val="0"/>
                                                          <w:marBottom w:val="0"/>
                                                          <w:divBdr>
                                                            <w:top w:val="none" w:sz="0" w:space="0" w:color="auto"/>
                                                            <w:left w:val="none" w:sz="0" w:space="0" w:color="auto"/>
                                                            <w:bottom w:val="none" w:sz="0" w:space="0" w:color="auto"/>
                                                            <w:right w:val="none" w:sz="0" w:space="0" w:color="auto"/>
                                                          </w:divBdr>
                                                          <w:divsChild>
                                                            <w:div w:id="1955627007">
                                                              <w:marLeft w:val="0"/>
                                                              <w:marRight w:val="0"/>
                                                              <w:marTop w:val="0"/>
                                                              <w:marBottom w:val="0"/>
                                                              <w:divBdr>
                                                                <w:top w:val="none" w:sz="0" w:space="0" w:color="auto"/>
                                                                <w:left w:val="none" w:sz="0" w:space="0" w:color="auto"/>
                                                                <w:bottom w:val="none" w:sz="0" w:space="0" w:color="auto"/>
                                                                <w:right w:val="none" w:sz="0" w:space="0" w:color="auto"/>
                                                              </w:divBdr>
                                                              <w:divsChild>
                                                                <w:div w:id="99835650">
                                                                  <w:marLeft w:val="0"/>
                                                                  <w:marRight w:val="0"/>
                                                                  <w:marTop w:val="0"/>
                                                                  <w:marBottom w:val="0"/>
                                                                  <w:divBdr>
                                                                    <w:top w:val="none" w:sz="0" w:space="0" w:color="auto"/>
                                                                    <w:left w:val="none" w:sz="0" w:space="0" w:color="auto"/>
                                                                    <w:bottom w:val="none" w:sz="0" w:space="0" w:color="auto"/>
                                                                    <w:right w:val="none" w:sz="0" w:space="0" w:color="auto"/>
                                                                  </w:divBdr>
                                                                  <w:divsChild>
                                                                    <w:div w:id="381447189">
                                                                      <w:marLeft w:val="0"/>
                                                                      <w:marRight w:val="0"/>
                                                                      <w:marTop w:val="0"/>
                                                                      <w:marBottom w:val="0"/>
                                                                      <w:divBdr>
                                                                        <w:top w:val="none" w:sz="0" w:space="0" w:color="auto"/>
                                                                        <w:left w:val="none" w:sz="0" w:space="0" w:color="auto"/>
                                                                        <w:bottom w:val="none" w:sz="0" w:space="0" w:color="auto"/>
                                                                        <w:right w:val="none" w:sz="0" w:space="0" w:color="auto"/>
                                                                      </w:divBdr>
                                                                      <w:divsChild>
                                                                        <w:div w:id="558635374">
                                                                          <w:marLeft w:val="0"/>
                                                                          <w:marRight w:val="0"/>
                                                                          <w:marTop w:val="0"/>
                                                                          <w:marBottom w:val="0"/>
                                                                          <w:divBdr>
                                                                            <w:top w:val="none" w:sz="0" w:space="0" w:color="auto"/>
                                                                            <w:left w:val="none" w:sz="0" w:space="0" w:color="auto"/>
                                                                            <w:bottom w:val="none" w:sz="0" w:space="0" w:color="auto"/>
                                                                            <w:right w:val="none" w:sz="0" w:space="0" w:color="auto"/>
                                                                          </w:divBdr>
                                                                          <w:divsChild>
                                                                            <w:div w:id="11525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20472">
                                                                  <w:marLeft w:val="0"/>
                                                                  <w:marRight w:val="0"/>
                                                                  <w:marTop w:val="0"/>
                                                                  <w:marBottom w:val="0"/>
                                                                  <w:divBdr>
                                                                    <w:top w:val="none" w:sz="0" w:space="0" w:color="auto"/>
                                                                    <w:left w:val="none" w:sz="0" w:space="0" w:color="auto"/>
                                                                    <w:bottom w:val="none" w:sz="0" w:space="0" w:color="auto"/>
                                                                    <w:right w:val="none" w:sz="0" w:space="0" w:color="auto"/>
                                                                  </w:divBdr>
                                                                  <w:divsChild>
                                                                    <w:div w:id="1830638438">
                                                                      <w:marLeft w:val="0"/>
                                                                      <w:marRight w:val="0"/>
                                                                      <w:marTop w:val="0"/>
                                                                      <w:marBottom w:val="0"/>
                                                                      <w:divBdr>
                                                                        <w:top w:val="none" w:sz="0" w:space="0" w:color="auto"/>
                                                                        <w:left w:val="none" w:sz="0" w:space="0" w:color="auto"/>
                                                                        <w:bottom w:val="none" w:sz="0" w:space="0" w:color="auto"/>
                                                                        <w:right w:val="none" w:sz="0" w:space="0" w:color="auto"/>
                                                                      </w:divBdr>
                                                                    </w:div>
                                                                    <w:div w:id="1594557891">
                                                                      <w:marLeft w:val="0"/>
                                                                      <w:marRight w:val="0"/>
                                                                      <w:marTop w:val="0"/>
                                                                      <w:marBottom w:val="0"/>
                                                                      <w:divBdr>
                                                                        <w:top w:val="none" w:sz="0" w:space="0" w:color="auto"/>
                                                                        <w:left w:val="none" w:sz="0" w:space="0" w:color="auto"/>
                                                                        <w:bottom w:val="none" w:sz="0" w:space="0" w:color="auto"/>
                                                                        <w:right w:val="none" w:sz="0" w:space="0" w:color="auto"/>
                                                                      </w:divBdr>
                                                                      <w:divsChild>
                                                                        <w:div w:id="1385715464">
                                                                          <w:marLeft w:val="0"/>
                                                                          <w:marRight w:val="0"/>
                                                                          <w:marTop w:val="0"/>
                                                                          <w:marBottom w:val="0"/>
                                                                          <w:divBdr>
                                                                            <w:top w:val="none" w:sz="0" w:space="0" w:color="auto"/>
                                                                            <w:left w:val="none" w:sz="0" w:space="0" w:color="auto"/>
                                                                            <w:bottom w:val="none" w:sz="0" w:space="0" w:color="auto"/>
                                                                            <w:right w:val="none" w:sz="0" w:space="0" w:color="auto"/>
                                                                          </w:divBdr>
                                                                          <w:divsChild>
                                                                            <w:div w:id="774331124">
                                                                              <w:marLeft w:val="0"/>
                                                                              <w:marRight w:val="0"/>
                                                                              <w:marTop w:val="0"/>
                                                                              <w:marBottom w:val="0"/>
                                                                              <w:divBdr>
                                                                                <w:top w:val="none" w:sz="0" w:space="0" w:color="auto"/>
                                                                                <w:left w:val="none" w:sz="0" w:space="0" w:color="auto"/>
                                                                                <w:bottom w:val="none" w:sz="0" w:space="0" w:color="auto"/>
                                                                                <w:right w:val="none" w:sz="0" w:space="0" w:color="auto"/>
                                                                              </w:divBdr>
                                                                              <w:divsChild>
                                                                                <w:div w:id="448084226">
                                                                                  <w:marLeft w:val="0"/>
                                                                                  <w:marRight w:val="0"/>
                                                                                  <w:marTop w:val="0"/>
                                                                                  <w:marBottom w:val="0"/>
                                                                                  <w:divBdr>
                                                                                    <w:top w:val="none" w:sz="0" w:space="0" w:color="auto"/>
                                                                                    <w:left w:val="none" w:sz="0" w:space="0" w:color="auto"/>
                                                                                    <w:bottom w:val="none" w:sz="0" w:space="0" w:color="auto"/>
                                                                                    <w:right w:val="none" w:sz="0" w:space="0" w:color="auto"/>
                                                                                  </w:divBdr>
                                                                                </w:div>
                                                                                <w:div w:id="604116182">
                                                                                  <w:marLeft w:val="0"/>
                                                                                  <w:marRight w:val="0"/>
                                                                                  <w:marTop w:val="0"/>
                                                                                  <w:marBottom w:val="0"/>
                                                                                  <w:divBdr>
                                                                                    <w:top w:val="none" w:sz="0" w:space="0" w:color="auto"/>
                                                                                    <w:left w:val="none" w:sz="0" w:space="0" w:color="auto"/>
                                                                                    <w:bottom w:val="none" w:sz="0" w:space="0" w:color="auto"/>
                                                                                    <w:right w:val="none" w:sz="0" w:space="0" w:color="auto"/>
                                                                                  </w:divBdr>
                                                                                </w:div>
                                                                                <w:div w:id="1356999730">
                                                                                  <w:marLeft w:val="0"/>
                                                                                  <w:marRight w:val="0"/>
                                                                                  <w:marTop w:val="0"/>
                                                                                  <w:marBottom w:val="0"/>
                                                                                  <w:divBdr>
                                                                                    <w:top w:val="none" w:sz="0" w:space="0" w:color="auto"/>
                                                                                    <w:left w:val="none" w:sz="0" w:space="0" w:color="auto"/>
                                                                                    <w:bottom w:val="none" w:sz="0" w:space="0" w:color="auto"/>
                                                                                    <w:right w:val="none" w:sz="0" w:space="0" w:color="auto"/>
                                                                                  </w:divBdr>
                                                                                </w:div>
                                                                                <w:div w:id="318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Bonell</dc:creator>
  <cp:keywords/>
  <dc:description/>
  <cp:lastModifiedBy>Microsoft Office User</cp:lastModifiedBy>
  <cp:revision>7</cp:revision>
  <dcterms:created xsi:type="dcterms:W3CDTF">2021-05-18T13:52:00Z</dcterms:created>
  <dcterms:modified xsi:type="dcterms:W3CDTF">2021-05-19T11:42:00Z</dcterms:modified>
</cp:coreProperties>
</file>