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D1FD" w14:textId="2C273E33" w:rsidR="00D1130D" w:rsidRDefault="00D33E34" w:rsidP="00D1130D">
      <w:pPr>
        <w:jc w:val="center"/>
        <w:rPr>
          <w:b/>
          <w:bCs/>
          <w:sz w:val="28"/>
          <w:szCs w:val="28"/>
        </w:rPr>
      </w:pPr>
      <w:r>
        <w:rPr>
          <w:noProof/>
        </w:rPr>
        <w:drawing>
          <wp:anchor distT="0" distB="0" distL="114300" distR="114300" simplePos="0" relativeHeight="251659264" behindDoc="1" locked="0" layoutInCell="1" allowOverlap="1" wp14:anchorId="0930F5CD" wp14:editId="60E4E6AF">
            <wp:simplePos x="0" y="0"/>
            <wp:positionH relativeFrom="column">
              <wp:posOffset>9525</wp:posOffset>
            </wp:positionH>
            <wp:positionV relativeFrom="paragraph">
              <wp:posOffset>0</wp:posOffset>
            </wp:positionV>
            <wp:extent cx="942975" cy="596900"/>
            <wp:effectExtent l="0" t="0" r="9525" b="0"/>
            <wp:wrapTight wrapText="bothSides">
              <wp:wrapPolygon edited="0">
                <wp:start x="0" y="0"/>
                <wp:lineTo x="0" y="20681"/>
                <wp:lineTo x="21382" y="20681"/>
                <wp:lineTo x="21382" y="0"/>
                <wp:lineTo x="0" y="0"/>
              </wp:wrapPolygon>
            </wp:wrapTight>
            <wp:docPr id="4" name="Picture 3">
              <a:extLst xmlns:a="http://schemas.openxmlformats.org/drawingml/2006/main">
                <a:ext uri="{FF2B5EF4-FFF2-40B4-BE49-F238E27FC236}">
                  <a16:creationId xmlns:a16="http://schemas.microsoft.com/office/drawing/2014/main" id="{9FE98A83-F053-46BF-8F14-A1899BF706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FE98A83-F053-46BF-8F14-A1899BF70683}"/>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96900"/>
                    </a:xfrm>
                    <a:prstGeom prst="rect">
                      <a:avLst/>
                    </a:prstGeom>
                  </pic:spPr>
                </pic:pic>
              </a:graphicData>
            </a:graphic>
            <wp14:sizeRelH relativeFrom="margin">
              <wp14:pctWidth>0</wp14:pctWidth>
            </wp14:sizeRelH>
            <wp14:sizeRelV relativeFrom="margin">
              <wp14:pctHeight>0</wp14:pctHeight>
            </wp14:sizeRelV>
          </wp:anchor>
        </w:drawing>
      </w:r>
      <w:r w:rsidR="00D1130D">
        <w:rPr>
          <w:noProof/>
          <w:lang w:eastAsia="en-GB"/>
        </w:rPr>
        <w:drawing>
          <wp:anchor distT="0" distB="0" distL="114300" distR="114300" simplePos="0" relativeHeight="251660288" behindDoc="1" locked="0" layoutInCell="1" allowOverlap="1" wp14:anchorId="369216FC" wp14:editId="37A2F686">
            <wp:simplePos x="0" y="0"/>
            <wp:positionH relativeFrom="column">
              <wp:posOffset>5838825</wp:posOffset>
            </wp:positionH>
            <wp:positionV relativeFrom="paragraph">
              <wp:posOffset>0</wp:posOffset>
            </wp:positionV>
            <wp:extent cx="962025" cy="428625"/>
            <wp:effectExtent l="0" t="0" r="9525" b="9525"/>
            <wp:wrapTight wrapText="bothSides">
              <wp:wrapPolygon edited="0">
                <wp:start x="0" y="0"/>
                <wp:lineTo x="0" y="21120"/>
                <wp:lineTo x="21386" y="21120"/>
                <wp:lineTo x="213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428625"/>
                    </a:xfrm>
                    <a:prstGeom prst="rect">
                      <a:avLst/>
                    </a:prstGeom>
                  </pic:spPr>
                </pic:pic>
              </a:graphicData>
            </a:graphic>
          </wp:anchor>
        </w:drawing>
      </w:r>
      <w:r w:rsidR="00D1130D" w:rsidRPr="00D1130D">
        <w:rPr>
          <w:b/>
          <w:bCs/>
          <w:sz w:val="28"/>
          <w:szCs w:val="28"/>
        </w:rPr>
        <w:t>Coventry and Warwickshire LA</w:t>
      </w:r>
    </w:p>
    <w:p w14:paraId="6EF35ED6" w14:textId="455A4B20" w:rsidR="00D1130D" w:rsidRDefault="00D1130D" w:rsidP="00D1130D">
      <w:pPr>
        <w:jc w:val="center"/>
        <w:rPr>
          <w:b/>
          <w:bCs/>
          <w:sz w:val="28"/>
          <w:szCs w:val="28"/>
        </w:rPr>
      </w:pPr>
      <w:r w:rsidRPr="00D1130D">
        <w:rPr>
          <w:b/>
          <w:bCs/>
          <w:sz w:val="28"/>
          <w:szCs w:val="28"/>
        </w:rPr>
        <w:t>EYFS reforms briefing timetable</w:t>
      </w:r>
    </w:p>
    <w:p w14:paraId="28EAE36D" w14:textId="77777777" w:rsidR="00D33E34" w:rsidRDefault="00D33E34" w:rsidP="00D33E34">
      <w:pPr>
        <w:jc w:val="center"/>
        <w:rPr>
          <w:b/>
          <w:bCs/>
          <w:sz w:val="28"/>
          <w:szCs w:val="28"/>
        </w:rPr>
      </w:pPr>
      <w:r w:rsidRPr="00D1130D">
        <w:drawing>
          <wp:anchor distT="0" distB="0" distL="114300" distR="114300" simplePos="0" relativeHeight="251661312" behindDoc="1" locked="0" layoutInCell="1" allowOverlap="1" wp14:anchorId="7B6D0786" wp14:editId="3EEFC038">
            <wp:simplePos x="0" y="0"/>
            <wp:positionH relativeFrom="column">
              <wp:posOffset>4391025</wp:posOffset>
            </wp:positionH>
            <wp:positionV relativeFrom="paragraph">
              <wp:posOffset>58420</wp:posOffset>
            </wp:positionV>
            <wp:extent cx="1400175" cy="847725"/>
            <wp:effectExtent l="0" t="0" r="9525" b="9525"/>
            <wp:wrapTight wrapText="bothSides">
              <wp:wrapPolygon edited="0">
                <wp:start x="0" y="0"/>
                <wp:lineTo x="0" y="21357"/>
                <wp:lineTo x="21453" y="21357"/>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00175" cy="847725"/>
                    </a:xfrm>
                    <a:prstGeom prst="rect">
                      <a:avLst/>
                    </a:prstGeom>
                  </pic:spPr>
                </pic:pic>
              </a:graphicData>
            </a:graphic>
          </wp:anchor>
        </w:drawing>
      </w:r>
    </w:p>
    <w:p w14:paraId="7D660903" w14:textId="69801B4D" w:rsidR="00D1130D" w:rsidRPr="00D33E34" w:rsidRDefault="00D33E34" w:rsidP="00D33E34">
      <w:pPr>
        <w:rPr>
          <w:b/>
          <w:bCs/>
          <w:sz w:val="28"/>
          <w:szCs w:val="28"/>
        </w:rPr>
      </w:pPr>
      <w:r>
        <w:rPr>
          <w:b/>
          <w:bCs/>
          <w:sz w:val="28"/>
          <w:szCs w:val="28"/>
        </w:rPr>
        <w:t xml:space="preserve"> </w:t>
      </w:r>
      <w:r w:rsidR="00D1130D">
        <w:rPr>
          <w:b/>
          <w:bCs/>
          <w:sz w:val="28"/>
          <w:szCs w:val="28"/>
        </w:rPr>
        <w:t xml:space="preserve">Hosted </w:t>
      </w:r>
      <w:r>
        <w:rPr>
          <w:b/>
          <w:bCs/>
          <w:sz w:val="28"/>
          <w:szCs w:val="28"/>
        </w:rPr>
        <w:t>by</w:t>
      </w:r>
      <w:r w:rsidR="00D1130D">
        <w:rPr>
          <w:b/>
          <w:bCs/>
          <w:sz w:val="28"/>
          <w:szCs w:val="28"/>
        </w:rPr>
        <w:t xml:space="preserve">  </w:t>
      </w:r>
      <w:r w:rsidR="00D1130D" w:rsidRPr="00D1130D">
        <w:rPr>
          <w:b/>
          <w:bCs/>
          <w:i/>
          <w:iCs/>
          <w:sz w:val="28"/>
          <w:szCs w:val="28"/>
        </w:rPr>
        <w:t>Warwickshire Teaching School Alliance</w:t>
      </w:r>
    </w:p>
    <w:p w14:paraId="2C58C3DF" w14:textId="2B0D517F" w:rsidR="00D1130D" w:rsidRDefault="00D1130D" w:rsidP="00D33E34">
      <w:pPr>
        <w:rPr>
          <w:b/>
          <w:bCs/>
          <w:sz w:val="28"/>
          <w:szCs w:val="28"/>
        </w:rPr>
      </w:pPr>
      <w:r>
        <w:rPr>
          <w:b/>
          <w:bCs/>
          <w:sz w:val="28"/>
          <w:szCs w:val="28"/>
        </w:rPr>
        <w:t>Boo</w:t>
      </w:r>
      <w:r w:rsidR="00D33E34">
        <w:rPr>
          <w:b/>
          <w:bCs/>
          <w:sz w:val="28"/>
          <w:szCs w:val="28"/>
        </w:rPr>
        <w:t xml:space="preserve">k </w:t>
      </w:r>
      <w:r>
        <w:rPr>
          <w:b/>
          <w:bCs/>
          <w:sz w:val="28"/>
          <w:szCs w:val="28"/>
        </w:rPr>
        <w:t xml:space="preserve">Here: </w:t>
      </w:r>
      <w:hyperlink r:id="rId7" w:history="1">
        <w:r w:rsidRPr="00DC5D8E">
          <w:rPr>
            <w:rStyle w:val="Hyperlink"/>
            <w:rFonts w:ascii="Arial" w:hAnsi="Arial" w:cs="Arial"/>
          </w:rPr>
          <w:t>https://www.warwickshireearlyyears.co.uk/book-online</w:t>
        </w:r>
      </w:hyperlink>
    </w:p>
    <w:tbl>
      <w:tblPr>
        <w:tblStyle w:val="GridTable1Light-Accent1"/>
        <w:tblW w:w="4949" w:type="pct"/>
        <w:tblLook w:val="04A0" w:firstRow="1" w:lastRow="0" w:firstColumn="1" w:lastColumn="0" w:noHBand="0" w:noVBand="1"/>
      </w:tblPr>
      <w:tblGrid>
        <w:gridCol w:w="6029"/>
        <w:gridCol w:w="1544"/>
        <w:gridCol w:w="2776"/>
      </w:tblGrid>
      <w:tr w:rsidR="00D1130D" w:rsidRPr="00D1130D" w14:paraId="3A8D8FDA" w14:textId="77777777" w:rsidTr="00D1130D">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913" w:type="pct"/>
            <w:noWrap/>
            <w:hideMark/>
          </w:tcPr>
          <w:p w14:paraId="0638806C" w14:textId="77777777" w:rsidR="00D1130D" w:rsidRPr="00D1130D" w:rsidRDefault="00D1130D" w:rsidP="00D1130D">
            <w:pPr>
              <w:rPr>
                <w:rFonts w:ascii="Calibri" w:eastAsia="Times New Roman" w:hAnsi="Calibri" w:cs="Calibri"/>
                <w:color w:val="000000"/>
                <w:lang w:eastAsia="en-GB"/>
              </w:rPr>
            </w:pPr>
            <w:r w:rsidRPr="00D1130D">
              <w:rPr>
                <w:rFonts w:ascii="Calibri" w:eastAsia="Times New Roman" w:hAnsi="Calibri" w:cs="Calibri"/>
                <w:color w:val="000000"/>
                <w:lang w:eastAsia="en-GB"/>
              </w:rPr>
              <w:t>Session</w:t>
            </w:r>
          </w:p>
        </w:tc>
        <w:tc>
          <w:tcPr>
            <w:tcW w:w="746" w:type="pct"/>
            <w:noWrap/>
            <w:hideMark/>
          </w:tcPr>
          <w:p w14:paraId="40A36149" w14:textId="77777777" w:rsidR="00D1130D" w:rsidRPr="00D1130D" w:rsidRDefault="00D1130D" w:rsidP="00D113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Dates</w:t>
            </w:r>
          </w:p>
        </w:tc>
        <w:tc>
          <w:tcPr>
            <w:tcW w:w="1341" w:type="pct"/>
            <w:noWrap/>
            <w:hideMark/>
          </w:tcPr>
          <w:p w14:paraId="56D8143F" w14:textId="77777777" w:rsidR="00D1130D" w:rsidRPr="00D1130D" w:rsidRDefault="00D1130D" w:rsidP="00D113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Times</w:t>
            </w:r>
          </w:p>
        </w:tc>
      </w:tr>
      <w:tr w:rsidR="00D1130D" w:rsidRPr="00D1130D" w14:paraId="69FF4915"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val="restart"/>
            <w:shd w:val="clear" w:color="auto" w:fill="D9E2F3" w:themeFill="accent1" w:themeFillTint="33"/>
            <w:noWrap/>
            <w:hideMark/>
          </w:tcPr>
          <w:p w14:paraId="63D4654D" w14:textId="77777777" w:rsidR="00D1130D" w:rsidRPr="00D1130D" w:rsidRDefault="00D1130D" w:rsidP="00D1130D">
            <w:pPr>
              <w:jc w:val="center"/>
              <w:rPr>
                <w:rFonts w:ascii="Calibri" w:eastAsia="Times New Roman" w:hAnsi="Calibri" w:cs="Calibri"/>
                <w:color w:val="000000"/>
                <w:lang w:eastAsia="en-GB"/>
              </w:rPr>
            </w:pPr>
            <w:r w:rsidRPr="00D1130D">
              <w:rPr>
                <w:rFonts w:ascii="Calibri" w:eastAsia="Times New Roman" w:hAnsi="Calibri" w:cs="Calibri"/>
                <w:color w:val="000000"/>
                <w:lang w:eastAsia="en-GB"/>
              </w:rPr>
              <w:t>Head teacher Briefing</w:t>
            </w:r>
          </w:p>
        </w:tc>
        <w:tc>
          <w:tcPr>
            <w:tcW w:w="746" w:type="pct"/>
            <w:vMerge w:val="restart"/>
            <w:shd w:val="clear" w:color="auto" w:fill="D9E2F3" w:themeFill="accent1" w:themeFillTint="33"/>
            <w:noWrap/>
            <w:hideMark/>
          </w:tcPr>
          <w:p w14:paraId="663F2345"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19th May</w:t>
            </w:r>
          </w:p>
        </w:tc>
        <w:tc>
          <w:tcPr>
            <w:tcW w:w="1341" w:type="pct"/>
            <w:shd w:val="clear" w:color="auto" w:fill="D9E2F3" w:themeFill="accent1" w:themeFillTint="33"/>
            <w:noWrap/>
            <w:hideMark/>
          </w:tcPr>
          <w:p w14:paraId="1F390847"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2.00pm-3.30pm</w:t>
            </w:r>
          </w:p>
        </w:tc>
      </w:tr>
      <w:tr w:rsidR="00D1130D" w:rsidRPr="00D1130D" w14:paraId="4399F9FB"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D9E2F3" w:themeFill="accent1" w:themeFillTint="33"/>
            <w:hideMark/>
          </w:tcPr>
          <w:p w14:paraId="01A39ACD"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D9E2F3" w:themeFill="accent1" w:themeFillTint="33"/>
            <w:hideMark/>
          </w:tcPr>
          <w:p w14:paraId="7C765AB9"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D9E2F3" w:themeFill="accent1" w:themeFillTint="33"/>
            <w:noWrap/>
            <w:hideMark/>
          </w:tcPr>
          <w:p w14:paraId="63836A82"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4.00pm-5.30pm</w:t>
            </w:r>
          </w:p>
        </w:tc>
      </w:tr>
      <w:tr w:rsidR="00D1130D" w:rsidRPr="00D1130D" w14:paraId="49DCC487"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D9E2F3" w:themeFill="accent1" w:themeFillTint="33"/>
            <w:hideMark/>
          </w:tcPr>
          <w:p w14:paraId="0517FC96"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D9E2F3" w:themeFill="accent1" w:themeFillTint="33"/>
            <w:hideMark/>
          </w:tcPr>
          <w:p w14:paraId="0441B746"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D9E2F3" w:themeFill="accent1" w:themeFillTint="33"/>
            <w:noWrap/>
            <w:hideMark/>
          </w:tcPr>
          <w:p w14:paraId="6820B56B"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6.00pm-7.30pm</w:t>
            </w:r>
          </w:p>
        </w:tc>
      </w:tr>
      <w:tr w:rsidR="00D1130D" w:rsidRPr="00D1130D" w14:paraId="6C44ABE7"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D9E2F3" w:themeFill="accent1" w:themeFillTint="33"/>
            <w:hideMark/>
          </w:tcPr>
          <w:p w14:paraId="356C5625" w14:textId="77777777" w:rsidR="00D1130D" w:rsidRPr="00D1130D" w:rsidRDefault="00D1130D" w:rsidP="00D1130D">
            <w:pPr>
              <w:rPr>
                <w:rFonts w:ascii="Calibri" w:eastAsia="Times New Roman" w:hAnsi="Calibri" w:cs="Calibri"/>
                <w:color w:val="000000"/>
                <w:lang w:eastAsia="en-GB"/>
              </w:rPr>
            </w:pPr>
          </w:p>
        </w:tc>
        <w:tc>
          <w:tcPr>
            <w:tcW w:w="746" w:type="pct"/>
            <w:vMerge w:val="restart"/>
            <w:shd w:val="clear" w:color="auto" w:fill="D9E2F3" w:themeFill="accent1" w:themeFillTint="33"/>
            <w:noWrap/>
            <w:hideMark/>
          </w:tcPr>
          <w:p w14:paraId="1831A0E3"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27th May</w:t>
            </w:r>
          </w:p>
        </w:tc>
        <w:tc>
          <w:tcPr>
            <w:tcW w:w="1341" w:type="pct"/>
            <w:shd w:val="clear" w:color="auto" w:fill="D9E2F3" w:themeFill="accent1" w:themeFillTint="33"/>
            <w:noWrap/>
            <w:hideMark/>
          </w:tcPr>
          <w:p w14:paraId="42F5D6F7"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9.30am-11.00am</w:t>
            </w:r>
          </w:p>
        </w:tc>
      </w:tr>
      <w:tr w:rsidR="00D1130D" w:rsidRPr="00D1130D" w14:paraId="2F267556" w14:textId="77777777" w:rsidTr="00D1130D">
        <w:trPr>
          <w:trHeight w:val="300"/>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D9E2F3" w:themeFill="accent1" w:themeFillTint="33"/>
            <w:hideMark/>
          </w:tcPr>
          <w:p w14:paraId="2183A585"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D9E2F3" w:themeFill="accent1" w:themeFillTint="33"/>
            <w:hideMark/>
          </w:tcPr>
          <w:p w14:paraId="5271A8AC"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D9E2F3" w:themeFill="accent1" w:themeFillTint="33"/>
            <w:noWrap/>
            <w:hideMark/>
          </w:tcPr>
          <w:p w14:paraId="6D60A1A7"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11.30am-1.00pm</w:t>
            </w:r>
          </w:p>
        </w:tc>
      </w:tr>
      <w:tr w:rsidR="00D1130D" w:rsidRPr="00D1130D" w14:paraId="6E9DCB72"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D9E2F3" w:themeFill="accent1" w:themeFillTint="33"/>
            <w:hideMark/>
          </w:tcPr>
          <w:p w14:paraId="71702CD8"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D9E2F3" w:themeFill="accent1" w:themeFillTint="33"/>
            <w:hideMark/>
          </w:tcPr>
          <w:p w14:paraId="77755B0B"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D9E2F3" w:themeFill="accent1" w:themeFillTint="33"/>
            <w:noWrap/>
            <w:hideMark/>
          </w:tcPr>
          <w:p w14:paraId="6C32A982"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4.00pm-5.30pm</w:t>
            </w:r>
          </w:p>
        </w:tc>
      </w:tr>
      <w:tr w:rsidR="00D1130D" w:rsidRPr="00D1130D" w14:paraId="3AEBF547"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val="restart"/>
            <w:shd w:val="clear" w:color="auto" w:fill="EDEDED" w:themeFill="accent3" w:themeFillTint="33"/>
            <w:hideMark/>
          </w:tcPr>
          <w:p w14:paraId="3692D1EB" w14:textId="6ED50969" w:rsidR="00D1130D" w:rsidRPr="00D1130D" w:rsidRDefault="00D1130D" w:rsidP="00D1130D">
            <w:pPr>
              <w:jc w:val="center"/>
              <w:rPr>
                <w:rFonts w:ascii="Calibri" w:eastAsia="Times New Roman" w:hAnsi="Calibri" w:cs="Calibri"/>
                <w:color w:val="000000"/>
                <w:lang w:eastAsia="en-GB"/>
              </w:rPr>
            </w:pPr>
            <w:r w:rsidRPr="00D1130D">
              <w:rPr>
                <w:rFonts w:ascii="Calibri" w:eastAsia="Times New Roman" w:hAnsi="Calibri" w:cs="Calibri"/>
                <w:color w:val="000000"/>
                <w:lang w:eastAsia="en-GB"/>
              </w:rPr>
              <w:t xml:space="preserve">Internal Staff/partners </w:t>
            </w:r>
            <w:r>
              <w:rPr>
                <w:rFonts w:ascii="Calibri" w:eastAsia="Times New Roman" w:hAnsi="Calibri" w:cs="Calibri"/>
                <w:color w:val="000000"/>
                <w:lang w:eastAsia="en-GB"/>
              </w:rPr>
              <w:t>and professionals b</w:t>
            </w:r>
            <w:r w:rsidRPr="00D1130D">
              <w:rPr>
                <w:rFonts w:ascii="Calibri" w:eastAsia="Times New Roman" w:hAnsi="Calibri" w:cs="Calibri"/>
                <w:color w:val="000000"/>
                <w:lang w:eastAsia="en-GB"/>
              </w:rPr>
              <w:t>riefing</w:t>
            </w:r>
          </w:p>
        </w:tc>
        <w:tc>
          <w:tcPr>
            <w:tcW w:w="746" w:type="pct"/>
            <w:shd w:val="clear" w:color="auto" w:fill="EDEDED" w:themeFill="accent3" w:themeFillTint="33"/>
            <w:noWrap/>
            <w:hideMark/>
          </w:tcPr>
          <w:p w14:paraId="398C07CD"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10th June</w:t>
            </w:r>
          </w:p>
        </w:tc>
        <w:tc>
          <w:tcPr>
            <w:tcW w:w="1341" w:type="pct"/>
            <w:shd w:val="clear" w:color="auto" w:fill="EDEDED" w:themeFill="accent3" w:themeFillTint="33"/>
            <w:noWrap/>
            <w:hideMark/>
          </w:tcPr>
          <w:p w14:paraId="4C141EBC"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9.30am-11.00am</w:t>
            </w:r>
          </w:p>
        </w:tc>
      </w:tr>
      <w:tr w:rsidR="00D1130D" w:rsidRPr="00D1130D" w14:paraId="2D78CF4A"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DEDED" w:themeFill="accent3" w:themeFillTint="33"/>
            <w:hideMark/>
          </w:tcPr>
          <w:p w14:paraId="092D7C9D" w14:textId="77777777" w:rsidR="00D1130D" w:rsidRPr="00D1130D" w:rsidRDefault="00D1130D" w:rsidP="00D1130D">
            <w:pPr>
              <w:rPr>
                <w:rFonts w:ascii="Calibri" w:eastAsia="Times New Roman" w:hAnsi="Calibri" w:cs="Calibri"/>
                <w:color w:val="000000"/>
                <w:lang w:eastAsia="en-GB"/>
              </w:rPr>
            </w:pPr>
          </w:p>
        </w:tc>
        <w:tc>
          <w:tcPr>
            <w:tcW w:w="746" w:type="pct"/>
            <w:shd w:val="clear" w:color="auto" w:fill="EDEDED" w:themeFill="accent3" w:themeFillTint="33"/>
            <w:noWrap/>
            <w:hideMark/>
          </w:tcPr>
          <w:p w14:paraId="31124204"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14th June</w:t>
            </w:r>
          </w:p>
        </w:tc>
        <w:tc>
          <w:tcPr>
            <w:tcW w:w="1341" w:type="pct"/>
            <w:shd w:val="clear" w:color="auto" w:fill="EDEDED" w:themeFill="accent3" w:themeFillTint="33"/>
            <w:noWrap/>
            <w:hideMark/>
          </w:tcPr>
          <w:p w14:paraId="247B6906"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2.00pm-3.30pm</w:t>
            </w:r>
          </w:p>
        </w:tc>
      </w:tr>
      <w:tr w:rsidR="00D1130D" w:rsidRPr="00D1130D" w14:paraId="7D1851C5"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val="restart"/>
            <w:shd w:val="clear" w:color="auto" w:fill="FBE4D5" w:themeFill="accent2" w:themeFillTint="33"/>
            <w:noWrap/>
            <w:hideMark/>
          </w:tcPr>
          <w:p w14:paraId="0EB527FF" w14:textId="77777777" w:rsidR="00D1130D" w:rsidRPr="00D1130D" w:rsidRDefault="00D1130D" w:rsidP="00D1130D">
            <w:pPr>
              <w:jc w:val="center"/>
              <w:rPr>
                <w:rFonts w:ascii="Calibri" w:eastAsia="Times New Roman" w:hAnsi="Calibri" w:cs="Calibri"/>
                <w:color w:val="000000"/>
                <w:lang w:eastAsia="en-GB"/>
              </w:rPr>
            </w:pPr>
            <w:r w:rsidRPr="00D1130D">
              <w:rPr>
                <w:rFonts w:ascii="Calibri" w:eastAsia="Times New Roman" w:hAnsi="Calibri" w:cs="Calibri"/>
                <w:color w:val="000000"/>
                <w:lang w:eastAsia="en-GB"/>
              </w:rPr>
              <w:t xml:space="preserve">Governors Briefing </w:t>
            </w:r>
          </w:p>
        </w:tc>
        <w:tc>
          <w:tcPr>
            <w:tcW w:w="746" w:type="pct"/>
            <w:vMerge w:val="restart"/>
            <w:shd w:val="clear" w:color="auto" w:fill="FBE4D5" w:themeFill="accent2" w:themeFillTint="33"/>
            <w:hideMark/>
          </w:tcPr>
          <w:p w14:paraId="56CC1A82"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10th June</w:t>
            </w:r>
          </w:p>
        </w:tc>
        <w:tc>
          <w:tcPr>
            <w:tcW w:w="1341" w:type="pct"/>
            <w:shd w:val="clear" w:color="auto" w:fill="FBE4D5" w:themeFill="accent2" w:themeFillTint="33"/>
            <w:noWrap/>
            <w:hideMark/>
          </w:tcPr>
          <w:p w14:paraId="6F21C1E5"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4.00pm-5.30pm</w:t>
            </w:r>
          </w:p>
        </w:tc>
      </w:tr>
      <w:tr w:rsidR="00D1130D" w:rsidRPr="00D1130D" w14:paraId="1A626D4B"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FBE4D5" w:themeFill="accent2" w:themeFillTint="33"/>
            <w:hideMark/>
          </w:tcPr>
          <w:p w14:paraId="2905DBD8"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FBE4D5" w:themeFill="accent2" w:themeFillTint="33"/>
            <w:hideMark/>
          </w:tcPr>
          <w:p w14:paraId="60CFA8E3"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FBE4D5" w:themeFill="accent2" w:themeFillTint="33"/>
            <w:noWrap/>
            <w:hideMark/>
          </w:tcPr>
          <w:p w14:paraId="198EE7E1"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6.00pm-7.30pm</w:t>
            </w:r>
          </w:p>
        </w:tc>
      </w:tr>
      <w:tr w:rsidR="00D1130D" w:rsidRPr="00D1130D" w14:paraId="3F2FF040"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FBE4D5" w:themeFill="accent2" w:themeFillTint="33"/>
            <w:hideMark/>
          </w:tcPr>
          <w:p w14:paraId="4D07A5D2" w14:textId="77777777" w:rsidR="00D1130D" w:rsidRPr="00D1130D" w:rsidRDefault="00D1130D" w:rsidP="00D1130D">
            <w:pPr>
              <w:rPr>
                <w:rFonts w:ascii="Calibri" w:eastAsia="Times New Roman" w:hAnsi="Calibri" w:cs="Calibri"/>
                <w:color w:val="000000"/>
                <w:lang w:eastAsia="en-GB"/>
              </w:rPr>
            </w:pPr>
          </w:p>
        </w:tc>
        <w:tc>
          <w:tcPr>
            <w:tcW w:w="746" w:type="pct"/>
            <w:vMerge w:val="restart"/>
            <w:shd w:val="clear" w:color="auto" w:fill="FBE4D5" w:themeFill="accent2" w:themeFillTint="33"/>
            <w:hideMark/>
          </w:tcPr>
          <w:p w14:paraId="39713F62"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17th June</w:t>
            </w:r>
          </w:p>
        </w:tc>
        <w:tc>
          <w:tcPr>
            <w:tcW w:w="1341" w:type="pct"/>
            <w:shd w:val="clear" w:color="auto" w:fill="FBE4D5" w:themeFill="accent2" w:themeFillTint="33"/>
            <w:noWrap/>
            <w:hideMark/>
          </w:tcPr>
          <w:p w14:paraId="48996120"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4.00pm-5.30pm</w:t>
            </w:r>
          </w:p>
        </w:tc>
      </w:tr>
      <w:tr w:rsidR="00D1130D" w:rsidRPr="00D1130D" w14:paraId="7084DEBE"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FBE4D5" w:themeFill="accent2" w:themeFillTint="33"/>
            <w:hideMark/>
          </w:tcPr>
          <w:p w14:paraId="2D20A91C"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FBE4D5" w:themeFill="accent2" w:themeFillTint="33"/>
            <w:hideMark/>
          </w:tcPr>
          <w:p w14:paraId="59045330"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FBE4D5" w:themeFill="accent2" w:themeFillTint="33"/>
            <w:noWrap/>
            <w:hideMark/>
          </w:tcPr>
          <w:p w14:paraId="15F8453C"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6.00pm-7.30pm</w:t>
            </w:r>
          </w:p>
        </w:tc>
      </w:tr>
      <w:tr w:rsidR="00D1130D" w:rsidRPr="00D1130D" w14:paraId="15ED97D9"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val="restart"/>
            <w:shd w:val="clear" w:color="auto" w:fill="FFF2CC" w:themeFill="accent4" w:themeFillTint="33"/>
            <w:noWrap/>
            <w:hideMark/>
          </w:tcPr>
          <w:p w14:paraId="346217F5" w14:textId="77777777" w:rsidR="00D1130D" w:rsidRPr="00D1130D" w:rsidRDefault="00D1130D" w:rsidP="00D1130D">
            <w:pPr>
              <w:jc w:val="center"/>
              <w:rPr>
                <w:rFonts w:ascii="Calibri" w:eastAsia="Times New Roman" w:hAnsi="Calibri" w:cs="Calibri"/>
                <w:color w:val="000000"/>
                <w:lang w:eastAsia="en-GB"/>
              </w:rPr>
            </w:pPr>
            <w:r w:rsidRPr="00D1130D">
              <w:rPr>
                <w:rFonts w:ascii="Calibri" w:eastAsia="Times New Roman" w:hAnsi="Calibri" w:cs="Calibri"/>
                <w:color w:val="000000"/>
                <w:lang w:eastAsia="en-GB"/>
              </w:rPr>
              <w:t>Childminders Briefing</w:t>
            </w:r>
          </w:p>
        </w:tc>
        <w:tc>
          <w:tcPr>
            <w:tcW w:w="746" w:type="pct"/>
            <w:shd w:val="clear" w:color="auto" w:fill="FFF2CC" w:themeFill="accent4" w:themeFillTint="33"/>
            <w:noWrap/>
            <w:hideMark/>
          </w:tcPr>
          <w:p w14:paraId="323DF270"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28th June</w:t>
            </w:r>
          </w:p>
        </w:tc>
        <w:tc>
          <w:tcPr>
            <w:tcW w:w="1341" w:type="pct"/>
            <w:shd w:val="clear" w:color="auto" w:fill="FFF2CC" w:themeFill="accent4" w:themeFillTint="33"/>
            <w:noWrap/>
            <w:hideMark/>
          </w:tcPr>
          <w:p w14:paraId="0D8A83C3"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7.00pm-8.30pm</w:t>
            </w:r>
          </w:p>
        </w:tc>
      </w:tr>
      <w:tr w:rsidR="00D1130D" w:rsidRPr="00D1130D" w14:paraId="59D89E15"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FFF2CC" w:themeFill="accent4" w:themeFillTint="33"/>
            <w:hideMark/>
          </w:tcPr>
          <w:p w14:paraId="56E728A9" w14:textId="77777777" w:rsidR="00D1130D" w:rsidRPr="00D1130D" w:rsidRDefault="00D1130D" w:rsidP="00D1130D">
            <w:pPr>
              <w:rPr>
                <w:rFonts w:ascii="Calibri" w:eastAsia="Times New Roman" w:hAnsi="Calibri" w:cs="Calibri"/>
                <w:color w:val="000000"/>
                <w:lang w:eastAsia="en-GB"/>
              </w:rPr>
            </w:pPr>
          </w:p>
        </w:tc>
        <w:tc>
          <w:tcPr>
            <w:tcW w:w="746" w:type="pct"/>
            <w:shd w:val="clear" w:color="auto" w:fill="FFF2CC" w:themeFill="accent4" w:themeFillTint="33"/>
            <w:noWrap/>
            <w:hideMark/>
          </w:tcPr>
          <w:p w14:paraId="7D0FCA83"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30th June</w:t>
            </w:r>
          </w:p>
        </w:tc>
        <w:tc>
          <w:tcPr>
            <w:tcW w:w="1341" w:type="pct"/>
            <w:shd w:val="clear" w:color="auto" w:fill="FFF2CC" w:themeFill="accent4" w:themeFillTint="33"/>
            <w:noWrap/>
            <w:hideMark/>
          </w:tcPr>
          <w:p w14:paraId="61D8EBBD"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7.00pm-8.30pm</w:t>
            </w:r>
          </w:p>
        </w:tc>
      </w:tr>
      <w:tr w:rsidR="00D1130D" w:rsidRPr="00D1130D" w14:paraId="360F55B6"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FFF2CC" w:themeFill="accent4" w:themeFillTint="33"/>
            <w:hideMark/>
          </w:tcPr>
          <w:p w14:paraId="66355F19" w14:textId="77777777" w:rsidR="00D1130D" w:rsidRPr="00D1130D" w:rsidRDefault="00D1130D" w:rsidP="00D1130D">
            <w:pPr>
              <w:rPr>
                <w:rFonts w:ascii="Calibri" w:eastAsia="Times New Roman" w:hAnsi="Calibri" w:cs="Calibri"/>
                <w:color w:val="000000"/>
                <w:lang w:eastAsia="en-GB"/>
              </w:rPr>
            </w:pPr>
          </w:p>
        </w:tc>
        <w:tc>
          <w:tcPr>
            <w:tcW w:w="746" w:type="pct"/>
            <w:shd w:val="clear" w:color="auto" w:fill="FFF2CC" w:themeFill="accent4" w:themeFillTint="33"/>
            <w:noWrap/>
            <w:hideMark/>
          </w:tcPr>
          <w:p w14:paraId="288E2943"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5th July</w:t>
            </w:r>
          </w:p>
        </w:tc>
        <w:tc>
          <w:tcPr>
            <w:tcW w:w="1341" w:type="pct"/>
            <w:shd w:val="clear" w:color="auto" w:fill="FFF2CC" w:themeFill="accent4" w:themeFillTint="33"/>
            <w:noWrap/>
            <w:hideMark/>
          </w:tcPr>
          <w:p w14:paraId="70D1A762"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7.00pm-8.30pm</w:t>
            </w:r>
          </w:p>
        </w:tc>
      </w:tr>
      <w:tr w:rsidR="00D1130D" w:rsidRPr="00D1130D" w14:paraId="41B96DFD"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FFF2CC" w:themeFill="accent4" w:themeFillTint="33"/>
            <w:hideMark/>
          </w:tcPr>
          <w:p w14:paraId="0557EB61" w14:textId="77777777" w:rsidR="00D1130D" w:rsidRPr="00D1130D" w:rsidRDefault="00D1130D" w:rsidP="00D1130D">
            <w:pPr>
              <w:rPr>
                <w:rFonts w:ascii="Calibri" w:eastAsia="Times New Roman" w:hAnsi="Calibri" w:cs="Calibri"/>
                <w:color w:val="000000"/>
                <w:lang w:eastAsia="en-GB"/>
              </w:rPr>
            </w:pPr>
          </w:p>
        </w:tc>
        <w:tc>
          <w:tcPr>
            <w:tcW w:w="746" w:type="pct"/>
            <w:shd w:val="clear" w:color="auto" w:fill="FFF2CC" w:themeFill="accent4" w:themeFillTint="33"/>
            <w:noWrap/>
            <w:hideMark/>
          </w:tcPr>
          <w:p w14:paraId="18EDADED"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7th July</w:t>
            </w:r>
          </w:p>
        </w:tc>
        <w:tc>
          <w:tcPr>
            <w:tcW w:w="1341" w:type="pct"/>
            <w:shd w:val="clear" w:color="auto" w:fill="FFF2CC" w:themeFill="accent4" w:themeFillTint="33"/>
            <w:noWrap/>
            <w:hideMark/>
          </w:tcPr>
          <w:p w14:paraId="71360DB9"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7.00pm-8.30pm</w:t>
            </w:r>
          </w:p>
        </w:tc>
      </w:tr>
      <w:tr w:rsidR="00D1130D" w:rsidRPr="00D1130D" w14:paraId="385169A7" w14:textId="77777777" w:rsidTr="00D1130D">
        <w:trPr>
          <w:trHeight w:val="217"/>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FFF2CC" w:themeFill="accent4" w:themeFillTint="33"/>
            <w:hideMark/>
          </w:tcPr>
          <w:p w14:paraId="01BD5F73" w14:textId="77777777" w:rsidR="00D1130D" w:rsidRPr="00D1130D" w:rsidRDefault="00D1130D" w:rsidP="00D1130D">
            <w:pPr>
              <w:rPr>
                <w:rFonts w:ascii="Calibri" w:eastAsia="Times New Roman" w:hAnsi="Calibri" w:cs="Calibri"/>
                <w:color w:val="000000"/>
                <w:lang w:eastAsia="en-GB"/>
              </w:rPr>
            </w:pPr>
          </w:p>
        </w:tc>
        <w:tc>
          <w:tcPr>
            <w:tcW w:w="746" w:type="pct"/>
            <w:shd w:val="clear" w:color="auto" w:fill="FFF2CC" w:themeFill="accent4" w:themeFillTint="33"/>
            <w:noWrap/>
            <w:hideMark/>
          </w:tcPr>
          <w:p w14:paraId="59037EC4"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8th July</w:t>
            </w:r>
          </w:p>
        </w:tc>
        <w:tc>
          <w:tcPr>
            <w:tcW w:w="1341" w:type="pct"/>
            <w:shd w:val="clear" w:color="auto" w:fill="FFF2CC" w:themeFill="accent4" w:themeFillTint="33"/>
            <w:noWrap/>
            <w:hideMark/>
          </w:tcPr>
          <w:p w14:paraId="762303B0"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7.00pm-8.30pm</w:t>
            </w:r>
          </w:p>
        </w:tc>
      </w:tr>
      <w:tr w:rsidR="00D1130D" w:rsidRPr="00D1130D" w14:paraId="127AF0E0" w14:textId="77777777" w:rsidTr="00D33E34">
        <w:trPr>
          <w:trHeight w:val="327"/>
        </w:trPr>
        <w:tc>
          <w:tcPr>
            <w:cnfStyle w:val="001000000000" w:firstRow="0" w:lastRow="0" w:firstColumn="1" w:lastColumn="0" w:oddVBand="0" w:evenVBand="0" w:oddHBand="0" w:evenHBand="0" w:firstRowFirstColumn="0" w:firstRowLastColumn="0" w:lastRowFirstColumn="0" w:lastRowLastColumn="0"/>
            <w:tcW w:w="2913" w:type="pct"/>
            <w:vMerge w:val="restart"/>
            <w:shd w:val="clear" w:color="auto" w:fill="E2EFD9" w:themeFill="accent6" w:themeFillTint="33"/>
            <w:hideMark/>
          </w:tcPr>
          <w:p w14:paraId="264F091B" w14:textId="509CE0B1" w:rsidR="00D1130D" w:rsidRPr="00D1130D" w:rsidRDefault="00D1130D" w:rsidP="00D1130D">
            <w:pPr>
              <w:jc w:val="center"/>
              <w:rPr>
                <w:rFonts w:ascii="Calibri" w:eastAsia="Times New Roman" w:hAnsi="Calibri" w:cs="Calibri"/>
                <w:color w:val="000000"/>
                <w:lang w:eastAsia="en-GB"/>
              </w:rPr>
            </w:pPr>
            <w:r w:rsidRPr="00D1130D">
              <w:rPr>
                <w:rFonts w:ascii="Calibri" w:eastAsia="Times New Roman" w:hAnsi="Calibri" w:cs="Calibri"/>
                <w:color w:val="000000"/>
                <w:lang w:eastAsia="en-GB"/>
              </w:rPr>
              <w:t>Warwickshire Practitioners</w:t>
            </w:r>
            <w:r>
              <w:rPr>
                <w:rFonts w:ascii="Calibri" w:eastAsia="Times New Roman" w:hAnsi="Calibri" w:cs="Calibri"/>
                <w:color w:val="000000"/>
                <w:lang w:eastAsia="en-GB"/>
              </w:rPr>
              <w:t>, Teachers and EYFS Leads</w:t>
            </w:r>
          </w:p>
        </w:tc>
        <w:tc>
          <w:tcPr>
            <w:tcW w:w="746" w:type="pct"/>
            <w:vMerge w:val="restart"/>
            <w:shd w:val="clear" w:color="auto" w:fill="E2EFD9" w:themeFill="accent6" w:themeFillTint="33"/>
            <w:hideMark/>
          </w:tcPr>
          <w:p w14:paraId="411D17B1"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8th June</w:t>
            </w:r>
          </w:p>
        </w:tc>
        <w:tc>
          <w:tcPr>
            <w:tcW w:w="1341" w:type="pct"/>
            <w:shd w:val="clear" w:color="auto" w:fill="E2EFD9" w:themeFill="accent6" w:themeFillTint="33"/>
            <w:noWrap/>
            <w:hideMark/>
          </w:tcPr>
          <w:p w14:paraId="1422B4B3"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4.00pm-5.30pm</w:t>
            </w:r>
          </w:p>
        </w:tc>
      </w:tr>
      <w:tr w:rsidR="00D1130D" w:rsidRPr="00D1130D" w14:paraId="070F2B62" w14:textId="77777777" w:rsidTr="00D33E34">
        <w:trPr>
          <w:trHeight w:val="232"/>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2EFD9" w:themeFill="accent6" w:themeFillTint="33"/>
            <w:hideMark/>
          </w:tcPr>
          <w:p w14:paraId="11777D8C"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E2EFD9" w:themeFill="accent6" w:themeFillTint="33"/>
            <w:hideMark/>
          </w:tcPr>
          <w:p w14:paraId="301811DE"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E2EFD9" w:themeFill="accent6" w:themeFillTint="33"/>
            <w:noWrap/>
            <w:hideMark/>
          </w:tcPr>
          <w:p w14:paraId="2672395B"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6.30pm-8.00pm</w:t>
            </w:r>
          </w:p>
        </w:tc>
      </w:tr>
      <w:tr w:rsidR="00D1130D" w:rsidRPr="00D1130D" w14:paraId="7FEC241B" w14:textId="77777777" w:rsidTr="00D1130D">
        <w:trPr>
          <w:trHeight w:val="290"/>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2EFD9" w:themeFill="accent6" w:themeFillTint="33"/>
            <w:hideMark/>
          </w:tcPr>
          <w:p w14:paraId="6C00017A" w14:textId="77777777" w:rsidR="00D1130D" w:rsidRPr="00D1130D" w:rsidRDefault="00D1130D" w:rsidP="00D1130D">
            <w:pPr>
              <w:rPr>
                <w:rFonts w:ascii="Calibri" w:eastAsia="Times New Roman" w:hAnsi="Calibri" w:cs="Calibri"/>
                <w:color w:val="000000"/>
                <w:lang w:eastAsia="en-GB"/>
              </w:rPr>
            </w:pPr>
          </w:p>
        </w:tc>
        <w:tc>
          <w:tcPr>
            <w:tcW w:w="746" w:type="pct"/>
            <w:vMerge w:val="restart"/>
            <w:shd w:val="clear" w:color="auto" w:fill="E2EFD9" w:themeFill="accent6" w:themeFillTint="33"/>
            <w:noWrap/>
            <w:hideMark/>
          </w:tcPr>
          <w:p w14:paraId="57458BF9"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9th June</w:t>
            </w:r>
          </w:p>
        </w:tc>
        <w:tc>
          <w:tcPr>
            <w:tcW w:w="1341" w:type="pct"/>
            <w:shd w:val="clear" w:color="auto" w:fill="E2EFD9" w:themeFill="accent6" w:themeFillTint="33"/>
            <w:noWrap/>
            <w:hideMark/>
          </w:tcPr>
          <w:p w14:paraId="2217A39B"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10.00am-11.30am</w:t>
            </w:r>
          </w:p>
        </w:tc>
      </w:tr>
      <w:tr w:rsidR="00D1130D" w:rsidRPr="00D1130D" w14:paraId="1B2A0D5E" w14:textId="77777777" w:rsidTr="00D1130D">
        <w:trPr>
          <w:trHeight w:val="260"/>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2EFD9" w:themeFill="accent6" w:themeFillTint="33"/>
            <w:hideMark/>
          </w:tcPr>
          <w:p w14:paraId="213225DC"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E2EFD9" w:themeFill="accent6" w:themeFillTint="33"/>
            <w:hideMark/>
          </w:tcPr>
          <w:p w14:paraId="1BE31AC0"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E2EFD9" w:themeFill="accent6" w:themeFillTint="33"/>
            <w:noWrap/>
            <w:hideMark/>
          </w:tcPr>
          <w:p w14:paraId="72860992"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1.30pm-3.00pm</w:t>
            </w:r>
          </w:p>
        </w:tc>
      </w:tr>
      <w:tr w:rsidR="00D1130D" w:rsidRPr="00D1130D" w14:paraId="64957B03" w14:textId="77777777" w:rsidTr="00D1130D">
        <w:trPr>
          <w:trHeight w:val="272"/>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2EFD9" w:themeFill="accent6" w:themeFillTint="33"/>
            <w:hideMark/>
          </w:tcPr>
          <w:p w14:paraId="374F9535" w14:textId="77777777" w:rsidR="00D1130D" w:rsidRPr="00D1130D" w:rsidRDefault="00D1130D" w:rsidP="00D1130D">
            <w:pPr>
              <w:rPr>
                <w:rFonts w:ascii="Calibri" w:eastAsia="Times New Roman" w:hAnsi="Calibri" w:cs="Calibri"/>
                <w:color w:val="000000"/>
                <w:lang w:eastAsia="en-GB"/>
              </w:rPr>
            </w:pPr>
          </w:p>
        </w:tc>
        <w:tc>
          <w:tcPr>
            <w:tcW w:w="746" w:type="pct"/>
            <w:vMerge w:val="restart"/>
            <w:shd w:val="clear" w:color="auto" w:fill="E2EFD9" w:themeFill="accent6" w:themeFillTint="33"/>
            <w:noWrap/>
            <w:hideMark/>
          </w:tcPr>
          <w:p w14:paraId="031BE5BA"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14th June</w:t>
            </w:r>
          </w:p>
        </w:tc>
        <w:tc>
          <w:tcPr>
            <w:tcW w:w="1341" w:type="pct"/>
            <w:shd w:val="clear" w:color="auto" w:fill="E2EFD9" w:themeFill="accent6" w:themeFillTint="33"/>
            <w:noWrap/>
            <w:hideMark/>
          </w:tcPr>
          <w:p w14:paraId="6048D162"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10.00am-11.30am</w:t>
            </w:r>
          </w:p>
        </w:tc>
      </w:tr>
      <w:tr w:rsidR="00D1130D" w:rsidRPr="00D1130D" w14:paraId="0878F7B7" w14:textId="77777777" w:rsidTr="00D1130D">
        <w:trPr>
          <w:trHeight w:val="270"/>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2EFD9" w:themeFill="accent6" w:themeFillTint="33"/>
            <w:hideMark/>
          </w:tcPr>
          <w:p w14:paraId="559D0DD6"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E2EFD9" w:themeFill="accent6" w:themeFillTint="33"/>
            <w:hideMark/>
          </w:tcPr>
          <w:p w14:paraId="0528AC3A"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E2EFD9" w:themeFill="accent6" w:themeFillTint="33"/>
            <w:noWrap/>
            <w:hideMark/>
          </w:tcPr>
          <w:p w14:paraId="0463EC9D"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4.00pm-5.30pm</w:t>
            </w:r>
          </w:p>
        </w:tc>
      </w:tr>
      <w:tr w:rsidR="00D1130D" w:rsidRPr="00D1130D" w14:paraId="7A31BA8C" w14:textId="77777777" w:rsidTr="00D1130D">
        <w:trPr>
          <w:trHeight w:val="282"/>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2EFD9" w:themeFill="accent6" w:themeFillTint="33"/>
            <w:hideMark/>
          </w:tcPr>
          <w:p w14:paraId="23C3CF32" w14:textId="77777777" w:rsidR="00D1130D" w:rsidRPr="00D1130D" w:rsidRDefault="00D1130D" w:rsidP="00D1130D">
            <w:pPr>
              <w:rPr>
                <w:rFonts w:ascii="Calibri" w:eastAsia="Times New Roman" w:hAnsi="Calibri" w:cs="Calibri"/>
                <w:color w:val="000000"/>
                <w:lang w:eastAsia="en-GB"/>
              </w:rPr>
            </w:pPr>
          </w:p>
        </w:tc>
        <w:tc>
          <w:tcPr>
            <w:tcW w:w="746" w:type="pct"/>
            <w:vMerge w:val="restart"/>
            <w:shd w:val="clear" w:color="auto" w:fill="E2EFD9" w:themeFill="accent6" w:themeFillTint="33"/>
            <w:noWrap/>
            <w:hideMark/>
          </w:tcPr>
          <w:p w14:paraId="29F06EFB"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15th June</w:t>
            </w:r>
          </w:p>
        </w:tc>
        <w:tc>
          <w:tcPr>
            <w:tcW w:w="1341" w:type="pct"/>
            <w:shd w:val="clear" w:color="auto" w:fill="E2EFD9" w:themeFill="accent6" w:themeFillTint="33"/>
            <w:noWrap/>
            <w:hideMark/>
          </w:tcPr>
          <w:p w14:paraId="07DE6768"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1.30pm-3.00pm</w:t>
            </w:r>
          </w:p>
        </w:tc>
      </w:tr>
      <w:tr w:rsidR="00D1130D" w:rsidRPr="00D1130D" w14:paraId="45028582" w14:textId="77777777" w:rsidTr="00D1130D">
        <w:trPr>
          <w:trHeight w:val="253"/>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2EFD9" w:themeFill="accent6" w:themeFillTint="33"/>
            <w:hideMark/>
          </w:tcPr>
          <w:p w14:paraId="60CE8EC9"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E2EFD9" w:themeFill="accent6" w:themeFillTint="33"/>
            <w:hideMark/>
          </w:tcPr>
          <w:p w14:paraId="6F488DA8"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E2EFD9" w:themeFill="accent6" w:themeFillTint="33"/>
            <w:noWrap/>
            <w:hideMark/>
          </w:tcPr>
          <w:p w14:paraId="4D6F61AA"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6.30pm-8.00pm</w:t>
            </w:r>
          </w:p>
        </w:tc>
      </w:tr>
      <w:tr w:rsidR="00D1130D" w:rsidRPr="00D1130D" w14:paraId="623D67FF" w14:textId="77777777" w:rsidTr="00D1130D">
        <w:trPr>
          <w:trHeight w:val="276"/>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2EFD9" w:themeFill="accent6" w:themeFillTint="33"/>
            <w:hideMark/>
          </w:tcPr>
          <w:p w14:paraId="0CC8A266" w14:textId="77777777" w:rsidR="00D1130D" w:rsidRPr="00D1130D" w:rsidRDefault="00D1130D" w:rsidP="00D1130D">
            <w:pPr>
              <w:rPr>
                <w:rFonts w:ascii="Calibri" w:eastAsia="Times New Roman" w:hAnsi="Calibri" w:cs="Calibri"/>
                <w:color w:val="000000"/>
                <w:lang w:eastAsia="en-GB"/>
              </w:rPr>
            </w:pPr>
          </w:p>
        </w:tc>
        <w:tc>
          <w:tcPr>
            <w:tcW w:w="746" w:type="pct"/>
            <w:vMerge w:val="restart"/>
            <w:shd w:val="clear" w:color="auto" w:fill="E2EFD9" w:themeFill="accent6" w:themeFillTint="33"/>
            <w:noWrap/>
            <w:hideMark/>
          </w:tcPr>
          <w:p w14:paraId="080AD230"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22nd June</w:t>
            </w:r>
          </w:p>
        </w:tc>
        <w:tc>
          <w:tcPr>
            <w:tcW w:w="1341" w:type="pct"/>
            <w:shd w:val="clear" w:color="auto" w:fill="E2EFD9" w:themeFill="accent6" w:themeFillTint="33"/>
            <w:noWrap/>
            <w:hideMark/>
          </w:tcPr>
          <w:p w14:paraId="222E3895"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4.00pm-5.30pm</w:t>
            </w:r>
          </w:p>
        </w:tc>
      </w:tr>
      <w:tr w:rsidR="00D1130D" w:rsidRPr="00D1130D" w14:paraId="3524F292" w14:textId="77777777" w:rsidTr="00D1130D">
        <w:trPr>
          <w:trHeight w:val="262"/>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2EFD9" w:themeFill="accent6" w:themeFillTint="33"/>
            <w:hideMark/>
          </w:tcPr>
          <w:p w14:paraId="68CB807E"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E2EFD9" w:themeFill="accent6" w:themeFillTint="33"/>
            <w:hideMark/>
          </w:tcPr>
          <w:p w14:paraId="620D6053"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E2EFD9" w:themeFill="accent6" w:themeFillTint="33"/>
            <w:noWrap/>
            <w:hideMark/>
          </w:tcPr>
          <w:p w14:paraId="36354857"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6.30pm-8.00pm</w:t>
            </w:r>
          </w:p>
        </w:tc>
      </w:tr>
      <w:tr w:rsidR="00D1130D" w:rsidRPr="00D1130D" w14:paraId="29D63643" w14:textId="77777777" w:rsidTr="00D1130D">
        <w:trPr>
          <w:trHeight w:val="270"/>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2EFD9" w:themeFill="accent6" w:themeFillTint="33"/>
            <w:hideMark/>
          </w:tcPr>
          <w:p w14:paraId="657A9105" w14:textId="77777777" w:rsidR="00D1130D" w:rsidRPr="00D1130D" w:rsidRDefault="00D1130D" w:rsidP="00D1130D">
            <w:pPr>
              <w:rPr>
                <w:rFonts w:ascii="Calibri" w:eastAsia="Times New Roman" w:hAnsi="Calibri" w:cs="Calibri"/>
                <w:color w:val="000000"/>
                <w:lang w:eastAsia="en-GB"/>
              </w:rPr>
            </w:pPr>
          </w:p>
        </w:tc>
        <w:tc>
          <w:tcPr>
            <w:tcW w:w="746" w:type="pct"/>
            <w:vMerge w:val="restart"/>
            <w:shd w:val="clear" w:color="auto" w:fill="E2EFD9" w:themeFill="accent6" w:themeFillTint="33"/>
            <w:noWrap/>
            <w:hideMark/>
          </w:tcPr>
          <w:p w14:paraId="2A1A5FAF"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23rd June</w:t>
            </w:r>
          </w:p>
        </w:tc>
        <w:tc>
          <w:tcPr>
            <w:tcW w:w="1341" w:type="pct"/>
            <w:shd w:val="clear" w:color="auto" w:fill="E2EFD9" w:themeFill="accent6" w:themeFillTint="33"/>
            <w:noWrap/>
            <w:hideMark/>
          </w:tcPr>
          <w:p w14:paraId="50D58182"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10.00am-11.30am</w:t>
            </w:r>
          </w:p>
        </w:tc>
      </w:tr>
      <w:tr w:rsidR="00D1130D" w:rsidRPr="00D1130D" w14:paraId="4C27223D" w14:textId="77777777" w:rsidTr="00D1130D">
        <w:trPr>
          <w:trHeight w:val="288"/>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E2EFD9" w:themeFill="accent6" w:themeFillTint="33"/>
            <w:hideMark/>
          </w:tcPr>
          <w:p w14:paraId="19EC809C"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E2EFD9" w:themeFill="accent6" w:themeFillTint="33"/>
            <w:hideMark/>
          </w:tcPr>
          <w:p w14:paraId="210E931A"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E2EFD9" w:themeFill="accent6" w:themeFillTint="33"/>
            <w:noWrap/>
            <w:hideMark/>
          </w:tcPr>
          <w:p w14:paraId="472E0949"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1.30pm-3.00pm</w:t>
            </w:r>
          </w:p>
        </w:tc>
      </w:tr>
      <w:tr w:rsidR="00D1130D" w:rsidRPr="00D1130D" w14:paraId="4339DDCB" w14:textId="77777777" w:rsidTr="00D1130D">
        <w:trPr>
          <w:trHeight w:val="275"/>
        </w:trPr>
        <w:tc>
          <w:tcPr>
            <w:cnfStyle w:val="001000000000" w:firstRow="0" w:lastRow="0" w:firstColumn="1" w:lastColumn="0" w:oddVBand="0" w:evenVBand="0" w:oddHBand="0" w:evenHBand="0" w:firstRowFirstColumn="0" w:firstRowLastColumn="0" w:lastRowFirstColumn="0" w:lastRowLastColumn="0"/>
            <w:tcW w:w="2913" w:type="pct"/>
            <w:vMerge w:val="restart"/>
            <w:shd w:val="clear" w:color="auto" w:fill="CCCCFF"/>
            <w:hideMark/>
          </w:tcPr>
          <w:p w14:paraId="14596D82" w14:textId="5396F116" w:rsidR="00D1130D" w:rsidRPr="00D1130D" w:rsidRDefault="00D1130D" w:rsidP="00D1130D">
            <w:pPr>
              <w:jc w:val="center"/>
              <w:rPr>
                <w:rFonts w:ascii="Calibri" w:eastAsia="Times New Roman" w:hAnsi="Calibri" w:cs="Calibri"/>
                <w:color w:val="000000"/>
                <w:lang w:eastAsia="en-GB"/>
              </w:rPr>
            </w:pPr>
            <w:r w:rsidRPr="00D1130D">
              <w:rPr>
                <w:rFonts w:ascii="Calibri" w:eastAsia="Times New Roman" w:hAnsi="Calibri" w:cs="Calibri"/>
                <w:color w:val="000000"/>
                <w:lang w:eastAsia="en-GB"/>
              </w:rPr>
              <w:t xml:space="preserve">Coventry </w:t>
            </w:r>
            <w:r>
              <w:rPr>
                <w:rFonts w:ascii="Calibri" w:eastAsia="Times New Roman" w:hAnsi="Calibri" w:cs="Calibri"/>
                <w:color w:val="000000"/>
                <w:lang w:eastAsia="en-GB"/>
              </w:rPr>
              <w:t xml:space="preserve">Teachers, EYFS Leads and </w:t>
            </w:r>
            <w:r w:rsidRPr="00D1130D">
              <w:rPr>
                <w:rFonts w:ascii="Calibri" w:eastAsia="Times New Roman" w:hAnsi="Calibri" w:cs="Calibri"/>
                <w:color w:val="000000"/>
                <w:lang w:eastAsia="en-GB"/>
              </w:rPr>
              <w:t>Practitioners in schools</w:t>
            </w:r>
          </w:p>
        </w:tc>
        <w:tc>
          <w:tcPr>
            <w:tcW w:w="746" w:type="pct"/>
            <w:vMerge w:val="restart"/>
            <w:shd w:val="clear" w:color="auto" w:fill="CCCCFF"/>
            <w:noWrap/>
            <w:hideMark/>
          </w:tcPr>
          <w:p w14:paraId="45CAC48E" w14:textId="77777777" w:rsidR="00D1130D" w:rsidRPr="00D1130D" w:rsidRDefault="00D1130D" w:rsidP="00D113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8th June</w:t>
            </w:r>
          </w:p>
        </w:tc>
        <w:tc>
          <w:tcPr>
            <w:tcW w:w="1341" w:type="pct"/>
            <w:shd w:val="clear" w:color="auto" w:fill="CCCCFF"/>
            <w:noWrap/>
            <w:hideMark/>
          </w:tcPr>
          <w:p w14:paraId="0EE35B7F"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1.15pm-2.45pm</w:t>
            </w:r>
          </w:p>
        </w:tc>
      </w:tr>
      <w:tr w:rsidR="00D1130D" w:rsidRPr="00D1130D" w14:paraId="3DFF4256" w14:textId="77777777" w:rsidTr="00D1130D">
        <w:trPr>
          <w:trHeight w:val="421"/>
        </w:trPr>
        <w:tc>
          <w:tcPr>
            <w:cnfStyle w:val="001000000000" w:firstRow="0" w:lastRow="0" w:firstColumn="1" w:lastColumn="0" w:oddVBand="0" w:evenVBand="0" w:oddHBand="0" w:evenHBand="0" w:firstRowFirstColumn="0" w:firstRowLastColumn="0" w:lastRowFirstColumn="0" w:lastRowLastColumn="0"/>
            <w:tcW w:w="2913" w:type="pct"/>
            <w:vMerge/>
            <w:shd w:val="clear" w:color="auto" w:fill="CCCCFF"/>
            <w:hideMark/>
          </w:tcPr>
          <w:p w14:paraId="1DFE999A" w14:textId="77777777" w:rsidR="00D1130D" w:rsidRPr="00D1130D" w:rsidRDefault="00D1130D" w:rsidP="00D1130D">
            <w:pPr>
              <w:rPr>
                <w:rFonts w:ascii="Calibri" w:eastAsia="Times New Roman" w:hAnsi="Calibri" w:cs="Calibri"/>
                <w:color w:val="000000"/>
                <w:lang w:eastAsia="en-GB"/>
              </w:rPr>
            </w:pPr>
          </w:p>
        </w:tc>
        <w:tc>
          <w:tcPr>
            <w:tcW w:w="746" w:type="pct"/>
            <w:vMerge/>
            <w:shd w:val="clear" w:color="auto" w:fill="CCCCFF"/>
            <w:hideMark/>
          </w:tcPr>
          <w:p w14:paraId="4B576F27"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341" w:type="pct"/>
            <w:shd w:val="clear" w:color="auto" w:fill="CCCCFF"/>
            <w:noWrap/>
            <w:hideMark/>
          </w:tcPr>
          <w:p w14:paraId="74500C92" w14:textId="77777777" w:rsidR="00D1130D" w:rsidRPr="00D1130D" w:rsidRDefault="00D1130D" w:rsidP="00D113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1130D">
              <w:rPr>
                <w:rFonts w:ascii="Calibri" w:eastAsia="Times New Roman" w:hAnsi="Calibri" w:cs="Calibri"/>
                <w:color w:val="000000"/>
                <w:lang w:eastAsia="en-GB"/>
              </w:rPr>
              <w:t>3.15pm-4.30pm</w:t>
            </w:r>
          </w:p>
        </w:tc>
      </w:tr>
    </w:tbl>
    <w:p w14:paraId="140A4DD6" w14:textId="72A4423E" w:rsidR="00D1130D" w:rsidRPr="00D33E34" w:rsidRDefault="00D33E34" w:rsidP="00D33E34">
      <w:pPr>
        <w:rPr>
          <w:b/>
          <w:bCs/>
          <w:i/>
          <w:iCs/>
        </w:rPr>
      </w:pPr>
      <w:r>
        <w:rPr>
          <w:b/>
          <w:bCs/>
          <w:i/>
          <w:iCs/>
        </w:rPr>
        <w:t>The early years foundation stage reforms become statutory in September 2021. Coventry and Warwickshire LA are providing free briefing sessions to different audiences and you are all welcome to join us. Please book one place per organisation, so that everyone can be included. We will run additional sessions if demand is high.</w:t>
      </w:r>
      <w:bookmarkStart w:id="0" w:name="_GoBack"/>
      <w:bookmarkEnd w:id="0"/>
    </w:p>
    <w:sectPr w:rsidR="00D1130D" w:rsidRPr="00D33E34" w:rsidSect="00D33E34">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0D"/>
    <w:rsid w:val="00607F50"/>
    <w:rsid w:val="00D1130D"/>
    <w:rsid w:val="00D3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57F0"/>
  <w15:chartTrackingRefBased/>
  <w15:docId w15:val="{D34A0C91-D9AC-437C-868A-DBD4F58B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D1130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1130D"/>
    <w:rPr>
      <w:color w:val="0563C1" w:themeColor="hyperlink"/>
      <w:u w:val="single"/>
    </w:rPr>
  </w:style>
  <w:style w:type="character" w:styleId="UnresolvedMention">
    <w:name w:val="Unresolved Mention"/>
    <w:basedOn w:val="DefaultParagraphFont"/>
    <w:uiPriority w:val="99"/>
    <w:semiHidden/>
    <w:unhideWhenUsed/>
    <w:rsid w:val="00D1130D"/>
    <w:rPr>
      <w:color w:val="605E5C"/>
      <w:shd w:val="clear" w:color="auto" w:fill="E1DFDD"/>
    </w:rPr>
  </w:style>
  <w:style w:type="character" w:styleId="FollowedHyperlink">
    <w:name w:val="FollowedHyperlink"/>
    <w:basedOn w:val="DefaultParagraphFont"/>
    <w:uiPriority w:val="99"/>
    <w:semiHidden/>
    <w:unhideWhenUsed/>
    <w:rsid w:val="00D11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42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rwickshireearlyyears.co.uk/book-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Amanda</dc:creator>
  <cp:keywords/>
  <dc:description/>
  <cp:lastModifiedBy>King, Amanda</cp:lastModifiedBy>
  <cp:revision>1</cp:revision>
  <dcterms:created xsi:type="dcterms:W3CDTF">2021-04-26T12:13:00Z</dcterms:created>
  <dcterms:modified xsi:type="dcterms:W3CDTF">2021-04-26T12:27:00Z</dcterms:modified>
</cp:coreProperties>
</file>